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84D" w:rsidRPr="0093472F" w:rsidRDefault="00C0584D" w:rsidP="0093472F">
      <w:pPr>
        <w:spacing w:after="0" w:line="360" w:lineRule="auto"/>
        <w:jc w:val="both"/>
        <w:rPr>
          <w:rFonts w:ascii="Times New Roman" w:hAnsi="Times New Roman" w:cs="Times New Roman"/>
          <w:b/>
          <w:sz w:val="28"/>
          <w:szCs w:val="28"/>
          <w:lang w:val="uk-UA"/>
        </w:rPr>
      </w:pPr>
      <w:r w:rsidRPr="0093472F">
        <w:rPr>
          <w:rFonts w:ascii="Times New Roman" w:hAnsi="Times New Roman" w:cs="Times New Roman"/>
          <w:b/>
          <w:sz w:val="28"/>
          <w:szCs w:val="28"/>
          <w:lang w:val="uk-UA"/>
        </w:rPr>
        <w:t xml:space="preserve">Тема 2: Сутність поняття «команда». </w:t>
      </w:r>
      <w:r w:rsidR="004D7C6E">
        <w:rPr>
          <w:rFonts w:ascii="Times New Roman" w:hAnsi="Times New Roman" w:cs="Times New Roman"/>
          <w:b/>
          <w:sz w:val="28"/>
          <w:szCs w:val="28"/>
          <w:lang w:val="uk-UA"/>
        </w:rPr>
        <w:t xml:space="preserve">Команда і робоча </w:t>
      </w:r>
      <w:r w:rsidRPr="0093472F">
        <w:rPr>
          <w:rFonts w:ascii="Times New Roman" w:hAnsi="Times New Roman" w:cs="Times New Roman"/>
          <w:b/>
          <w:sz w:val="28"/>
          <w:szCs w:val="28"/>
          <w:lang w:val="uk-UA"/>
        </w:rPr>
        <w:t>груп</w:t>
      </w:r>
      <w:r w:rsidR="004D7C6E">
        <w:rPr>
          <w:rFonts w:ascii="Times New Roman" w:hAnsi="Times New Roman" w:cs="Times New Roman"/>
          <w:b/>
          <w:sz w:val="28"/>
          <w:szCs w:val="28"/>
          <w:lang w:val="uk-UA"/>
        </w:rPr>
        <w:t>а</w:t>
      </w:r>
      <w:bookmarkStart w:id="0" w:name="_GoBack"/>
      <w:bookmarkEnd w:id="0"/>
      <w:r w:rsidRPr="0093472F">
        <w:rPr>
          <w:rFonts w:ascii="Times New Roman" w:hAnsi="Times New Roman" w:cs="Times New Roman"/>
          <w:b/>
          <w:sz w:val="28"/>
          <w:szCs w:val="28"/>
          <w:lang w:val="uk-UA"/>
        </w:rPr>
        <w:t>.</w:t>
      </w:r>
    </w:p>
    <w:p w:rsidR="00C0584D" w:rsidRPr="0093472F" w:rsidRDefault="00C0584D" w:rsidP="0093472F">
      <w:pPr>
        <w:spacing w:after="0" w:line="360" w:lineRule="auto"/>
        <w:jc w:val="both"/>
        <w:rPr>
          <w:rFonts w:ascii="Times New Roman" w:hAnsi="Times New Roman" w:cs="Times New Roman"/>
          <w:b/>
          <w:sz w:val="28"/>
          <w:szCs w:val="28"/>
          <w:lang w:val="uk-UA"/>
        </w:rPr>
      </w:pPr>
      <w:r w:rsidRPr="0093472F">
        <w:rPr>
          <w:rFonts w:ascii="Times New Roman" w:hAnsi="Times New Roman" w:cs="Times New Roman"/>
          <w:b/>
          <w:sz w:val="28"/>
          <w:szCs w:val="28"/>
          <w:lang w:val="uk-UA"/>
        </w:rPr>
        <w:t>1. Робоча група: аналіз феномену та формулювання поняття</w:t>
      </w:r>
    </w:p>
    <w:p w:rsidR="00C0584D" w:rsidRPr="0093472F" w:rsidRDefault="00C0584D" w:rsidP="0093472F">
      <w:pPr>
        <w:spacing w:after="0" w:line="360" w:lineRule="auto"/>
        <w:jc w:val="both"/>
        <w:rPr>
          <w:rFonts w:ascii="Times New Roman" w:hAnsi="Times New Roman" w:cs="Times New Roman"/>
          <w:b/>
          <w:sz w:val="28"/>
          <w:szCs w:val="28"/>
          <w:lang w:val="uk-UA"/>
        </w:rPr>
      </w:pPr>
      <w:r w:rsidRPr="0093472F">
        <w:rPr>
          <w:rFonts w:ascii="Times New Roman" w:hAnsi="Times New Roman" w:cs="Times New Roman"/>
          <w:b/>
          <w:sz w:val="28"/>
          <w:szCs w:val="28"/>
          <w:lang w:val="uk-UA"/>
        </w:rPr>
        <w:t>2. Класифікація робочих команд</w:t>
      </w:r>
    </w:p>
    <w:p w:rsidR="00C0584D" w:rsidRPr="0093472F" w:rsidRDefault="003478A0" w:rsidP="0093472F">
      <w:pPr>
        <w:spacing w:after="0" w:line="360" w:lineRule="auto"/>
        <w:jc w:val="both"/>
        <w:rPr>
          <w:rFonts w:ascii="Times New Roman" w:hAnsi="Times New Roman" w:cs="Times New Roman"/>
          <w:b/>
          <w:sz w:val="28"/>
          <w:szCs w:val="28"/>
          <w:lang w:val="uk-UA"/>
        </w:rPr>
      </w:pPr>
      <w:r w:rsidRPr="0093472F">
        <w:rPr>
          <w:rFonts w:ascii="Times New Roman" w:hAnsi="Times New Roman" w:cs="Times New Roman"/>
          <w:b/>
          <w:sz w:val="28"/>
          <w:szCs w:val="28"/>
          <w:lang w:val="uk-UA"/>
        </w:rPr>
        <w:t>3. С</w:t>
      </w:r>
      <w:r w:rsidR="004D7C6E">
        <w:rPr>
          <w:rFonts w:ascii="Times New Roman" w:hAnsi="Times New Roman" w:cs="Times New Roman"/>
          <w:b/>
          <w:sz w:val="28"/>
          <w:szCs w:val="28"/>
          <w:lang w:val="uk-UA"/>
        </w:rPr>
        <w:t>амокеровані</w:t>
      </w:r>
      <w:r w:rsidR="00C0584D" w:rsidRPr="0093472F">
        <w:rPr>
          <w:rFonts w:ascii="Times New Roman" w:hAnsi="Times New Roman" w:cs="Times New Roman"/>
          <w:b/>
          <w:sz w:val="28"/>
          <w:szCs w:val="28"/>
          <w:lang w:val="uk-UA"/>
        </w:rPr>
        <w:t xml:space="preserve"> робочі команди</w:t>
      </w:r>
    </w:p>
    <w:p w:rsidR="00C0584D" w:rsidRPr="0093472F" w:rsidRDefault="00C0584D" w:rsidP="0093472F">
      <w:pPr>
        <w:spacing w:after="0" w:line="360" w:lineRule="auto"/>
        <w:jc w:val="both"/>
        <w:rPr>
          <w:rFonts w:ascii="Times New Roman" w:hAnsi="Times New Roman" w:cs="Times New Roman"/>
          <w:b/>
          <w:sz w:val="28"/>
          <w:szCs w:val="28"/>
          <w:lang w:val="uk-UA"/>
        </w:rPr>
      </w:pPr>
    </w:p>
    <w:p w:rsidR="00C0584D" w:rsidRPr="0093472F" w:rsidRDefault="00C0584D" w:rsidP="0093472F">
      <w:pPr>
        <w:spacing w:after="0" w:line="360" w:lineRule="auto"/>
        <w:ind w:firstLine="708"/>
        <w:jc w:val="both"/>
        <w:rPr>
          <w:rFonts w:ascii="Times New Roman" w:hAnsi="Times New Roman" w:cs="Times New Roman"/>
          <w:b/>
          <w:sz w:val="28"/>
          <w:szCs w:val="28"/>
          <w:lang w:val="uk-UA"/>
        </w:rPr>
      </w:pPr>
      <w:r w:rsidRPr="0093472F">
        <w:rPr>
          <w:rFonts w:ascii="Times New Roman" w:hAnsi="Times New Roman" w:cs="Times New Roman"/>
          <w:b/>
          <w:sz w:val="28"/>
          <w:szCs w:val="28"/>
          <w:lang w:val="uk-UA"/>
        </w:rPr>
        <w:t>1. Робоча група: аналіз феномену та формулювання поняття</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Практично будь-яка робота рідко здійснюється поодинці; у більшості з нас є колеги, чиї характери і бажання ми повинні навчитися розуміти, тому що перебуваємо в тісному контакті з ними. Коли ми працюємо з будь-ким, мало простого розуміння цієї людини, вимагається деяким чином скорегувати свою поведінку, щоб наші дії були прийнятні в першу чергу для тих, з ким ми працюємо, а не тільки особисто для нас. Після того як люди пропрацювали разом тривалий час, вза</w:t>
      </w:r>
      <w:r w:rsidR="003478A0" w:rsidRPr="0093472F">
        <w:rPr>
          <w:rFonts w:ascii="Times New Roman" w:hAnsi="Times New Roman" w:cs="Times New Roman"/>
          <w:sz w:val="28"/>
          <w:szCs w:val="28"/>
          <w:lang w:val="uk-UA"/>
        </w:rPr>
        <w:t>ємне пристосування і корекці</w:t>
      </w:r>
      <w:r w:rsidRPr="0093472F">
        <w:rPr>
          <w:rFonts w:ascii="Times New Roman" w:hAnsi="Times New Roman" w:cs="Times New Roman"/>
          <w:sz w:val="28"/>
          <w:szCs w:val="28"/>
          <w:lang w:val="uk-UA"/>
        </w:rPr>
        <w:t>я їх поведінки перетворюються вже в загальноприйняту норму, виробляються однакові погляди і часто певні правила і порядки стають майже обов'язковими. Таким чином, з цього моменту група індивідуумів трансформується в робочу групу, яка являє собою спеціальний тип соціальної групи. Група - це колектив з двох і більше осіб, що має спільні цілі.</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Офіційні групи створюються керівництвом для конкретної, заздалегідь визначеної мети. Керівництво підбирає учасників групи, керівників і задає методи роботи. Офіційна група може бути визначен</w:t>
      </w:r>
      <w:r w:rsidR="003478A0" w:rsidRPr="0093472F">
        <w:rPr>
          <w:rFonts w:ascii="Times New Roman" w:hAnsi="Times New Roman" w:cs="Times New Roman"/>
          <w:sz w:val="28"/>
          <w:szCs w:val="28"/>
          <w:lang w:val="uk-UA"/>
        </w:rPr>
        <w:t>а з погляду її завдань</w:t>
      </w:r>
      <w:r w:rsidRPr="0093472F">
        <w:rPr>
          <w:rFonts w:ascii="Times New Roman" w:hAnsi="Times New Roman" w:cs="Times New Roman"/>
          <w:sz w:val="28"/>
          <w:szCs w:val="28"/>
          <w:lang w:val="uk-UA"/>
        </w:rPr>
        <w:t>, функцій, місця в межах управлінської ієрархії (наприклад, члени ради директорів) або з точки зору тривалості роботи в компанії (робітники-ветерани можуть отримувати привілеї, недоступні іншим і внаслідок цього складати окремо ідент</w:t>
      </w:r>
      <w:r w:rsidR="003478A0" w:rsidRPr="0093472F">
        <w:rPr>
          <w:rFonts w:ascii="Times New Roman" w:hAnsi="Times New Roman" w:cs="Times New Roman"/>
          <w:sz w:val="28"/>
          <w:szCs w:val="28"/>
          <w:lang w:val="uk-UA"/>
        </w:rPr>
        <w:t>ифіковану групу</w:t>
      </w:r>
      <w:r w:rsidRPr="0093472F">
        <w:rPr>
          <w:rFonts w:ascii="Times New Roman" w:hAnsi="Times New Roman" w:cs="Times New Roman"/>
          <w:sz w:val="28"/>
          <w:szCs w:val="28"/>
          <w:lang w:val="uk-UA"/>
        </w:rPr>
        <w:t>).</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xml:space="preserve">Неформальна група може утворитися без жодної участі керівництва. Вона створюється людьми, які відчувають спільність інтересів. Учасники такої групи самоорганізуються і виробляють </w:t>
      </w:r>
      <w:r w:rsidR="003478A0" w:rsidRPr="0093472F">
        <w:rPr>
          <w:rFonts w:ascii="Times New Roman" w:hAnsi="Times New Roman" w:cs="Times New Roman"/>
          <w:sz w:val="28"/>
          <w:szCs w:val="28"/>
          <w:lang w:val="uk-UA"/>
        </w:rPr>
        <w:t xml:space="preserve">спільне для всіх </w:t>
      </w:r>
      <w:r w:rsidRPr="0093472F">
        <w:rPr>
          <w:rFonts w:ascii="Times New Roman" w:hAnsi="Times New Roman" w:cs="Times New Roman"/>
          <w:sz w:val="28"/>
          <w:szCs w:val="28"/>
          <w:lang w:val="uk-UA"/>
        </w:rPr>
        <w:t xml:space="preserve">ставлення один до одного і до спільної мети. Як правило, саме неформальна група фактично </w:t>
      </w:r>
      <w:r w:rsidRPr="0093472F">
        <w:rPr>
          <w:rFonts w:ascii="Times New Roman" w:hAnsi="Times New Roman" w:cs="Times New Roman"/>
          <w:sz w:val="28"/>
          <w:szCs w:val="28"/>
          <w:lang w:val="uk-UA"/>
        </w:rPr>
        <w:lastRenderedPageBreak/>
        <w:t>визначає, я</w:t>
      </w:r>
      <w:r w:rsidR="003478A0" w:rsidRPr="0093472F">
        <w:rPr>
          <w:rFonts w:ascii="Times New Roman" w:hAnsi="Times New Roman" w:cs="Times New Roman"/>
          <w:sz w:val="28"/>
          <w:szCs w:val="28"/>
          <w:lang w:val="uk-UA"/>
        </w:rPr>
        <w:t>кий обсяг роботи виконаний. Мета</w:t>
      </w:r>
      <w:r w:rsidRPr="0093472F">
        <w:rPr>
          <w:rFonts w:ascii="Times New Roman" w:hAnsi="Times New Roman" w:cs="Times New Roman"/>
          <w:sz w:val="28"/>
          <w:szCs w:val="28"/>
          <w:lang w:val="uk-UA"/>
        </w:rPr>
        <w:t xml:space="preserve"> неформальної групи, яка сформува</w:t>
      </w:r>
      <w:r w:rsidR="003478A0" w:rsidRPr="0093472F">
        <w:rPr>
          <w:rFonts w:ascii="Times New Roman" w:hAnsi="Times New Roman" w:cs="Times New Roman"/>
          <w:sz w:val="28"/>
          <w:szCs w:val="28"/>
          <w:lang w:val="uk-UA"/>
        </w:rPr>
        <w:t>лася в межах організації, може</w:t>
      </w:r>
      <w:r w:rsidRPr="0093472F">
        <w:rPr>
          <w:rFonts w:ascii="Times New Roman" w:hAnsi="Times New Roman" w:cs="Times New Roman"/>
          <w:sz w:val="28"/>
          <w:szCs w:val="28"/>
          <w:lang w:val="uk-UA"/>
        </w:rPr>
        <w:t xml:space="preserve"> збігатися з цілями керівництва, але це не обов'язково так.</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Групові норми - це колективні усіма учасниками групи погляди на те, як слід діяти, або загальні позиція, почуття, віра. Норми можуть стосуватися виробничих методів, обсягу роботи, який слід виконати, ступеня готовності (ентузіазму) при викона</w:t>
      </w:r>
      <w:r w:rsidR="003478A0" w:rsidRPr="0093472F">
        <w:rPr>
          <w:rFonts w:ascii="Times New Roman" w:hAnsi="Times New Roman" w:cs="Times New Roman"/>
          <w:sz w:val="28"/>
          <w:szCs w:val="28"/>
          <w:lang w:val="uk-UA"/>
        </w:rPr>
        <w:t>нні роботи, якості кінцевого</w:t>
      </w:r>
      <w:r w:rsidRPr="0093472F">
        <w:rPr>
          <w:rFonts w:ascii="Times New Roman" w:hAnsi="Times New Roman" w:cs="Times New Roman"/>
          <w:sz w:val="28"/>
          <w:szCs w:val="28"/>
          <w:lang w:val="uk-UA"/>
        </w:rPr>
        <w:t xml:space="preserve"> продукту, відносин з керівництвом (і профспілками), того, як слід поводитися з різними людьми, а також цілого спектру інших проблем. Групові норми мають особливу важливість при визначенні відношення працівників до змін,</w:t>
      </w:r>
      <w:r w:rsidR="003478A0" w:rsidRPr="0093472F">
        <w:rPr>
          <w:rFonts w:ascii="Times New Roman" w:hAnsi="Times New Roman" w:cs="Times New Roman"/>
          <w:sz w:val="28"/>
          <w:szCs w:val="28"/>
          <w:lang w:val="uk-UA"/>
        </w:rPr>
        <w:t xml:space="preserve"> оскільки норми можуть ускладнити</w:t>
      </w:r>
      <w:r w:rsidRPr="0093472F">
        <w:rPr>
          <w:rFonts w:ascii="Times New Roman" w:hAnsi="Times New Roman" w:cs="Times New Roman"/>
          <w:sz w:val="28"/>
          <w:szCs w:val="28"/>
          <w:lang w:val="uk-UA"/>
        </w:rPr>
        <w:t xml:space="preserve"> або полегшити опір впровадженню нових ідей і методів.</w:t>
      </w:r>
    </w:p>
    <w:p w:rsidR="00C0584D" w:rsidRPr="0093472F" w:rsidRDefault="00C0584D" w:rsidP="0093472F">
      <w:pPr>
        <w:spacing w:after="0" w:line="360" w:lineRule="auto"/>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Індивідуальний працівник може отримати певні вигоди від членства в робочій групі, а саме:</w:t>
      </w:r>
    </w:p>
    <w:p w:rsidR="00C0584D" w:rsidRPr="0093472F" w:rsidRDefault="00C0584D" w:rsidP="0093472F">
      <w:pPr>
        <w:spacing w:after="0" w:line="360" w:lineRule="auto"/>
        <w:ind w:left="709"/>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задоволення соціальних потреб;</w:t>
      </w:r>
    </w:p>
    <w:p w:rsidR="00C0584D" w:rsidRPr="0093472F" w:rsidRDefault="00C0584D" w:rsidP="0093472F">
      <w:pPr>
        <w:spacing w:after="0" w:line="360" w:lineRule="auto"/>
        <w:ind w:left="709"/>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переваги від обміну досвідом, наприклад, коли досвідчений робітник показує новачкові, як слід працювати;</w:t>
      </w:r>
    </w:p>
    <w:p w:rsidR="00C0584D" w:rsidRPr="0093472F" w:rsidRDefault="00C0584D" w:rsidP="0093472F">
      <w:pPr>
        <w:spacing w:after="0" w:line="360" w:lineRule="auto"/>
        <w:ind w:left="709"/>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взаємну підтримку, наприклад, колеги завжди підтримають того, хто вступив у суперечки з керівництвом;</w:t>
      </w:r>
    </w:p>
    <w:p w:rsidR="00C0584D" w:rsidRPr="0093472F" w:rsidRDefault="00C0584D" w:rsidP="0093472F">
      <w:pPr>
        <w:spacing w:after="0" w:line="360" w:lineRule="auto"/>
        <w:ind w:left="709"/>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 основу для самовираження, оскільки безпека, створюється в результаті членства в групі, завжди сприяє прояву конструктивності.</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Колектив індивідуальних працівників не обов'язково повинен автоматично перетворитися на робочу групу. Для формування та згуртування робочої групи повинні існувати певні умови.</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Група - це своєрідна опора у разі життєвих неприємностей працівника. Група діє як підтримка, сприяє утвердженню поглядів індивідуума на навколишній світ. Подібні вигоди від участі в групі значно заох</w:t>
      </w:r>
      <w:r w:rsidR="003478A0" w:rsidRPr="0093472F">
        <w:rPr>
          <w:rFonts w:ascii="Times New Roman" w:hAnsi="Times New Roman" w:cs="Times New Roman"/>
          <w:sz w:val="28"/>
          <w:szCs w:val="28"/>
          <w:lang w:val="uk-UA"/>
        </w:rPr>
        <w:t>очують пристосування до групових норм</w:t>
      </w:r>
      <w:r w:rsidRPr="0093472F">
        <w:rPr>
          <w:rFonts w:ascii="Times New Roman" w:hAnsi="Times New Roman" w:cs="Times New Roman"/>
          <w:sz w:val="28"/>
          <w:szCs w:val="28"/>
          <w:lang w:val="uk-UA"/>
        </w:rPr>
        <w:t xml:space="preserve">. Участь у групі забезпечує індивідуумам компанію, соціальний досвід, можливість для самовираження і суспільні зв'язки. Однак для отримання права на ці вигоди учасник групи повинен бути готовий скорегувати свою поведінку, щоб відповідати прийнятим груповим </w:t>
      </w:r>
      <w:r w:rsidRPr="0093472F">
        <w:rPr>
          <w:rFonts w:ascii="Times New Roman" w:hAnsi="Times New Roman" w:cs="Times New Roman"/>
          <w:sz w:val="28"/>
          <w:szCs w:val="28"/>
          <w:lang w:val="uk-UA"/>
        </w:rPr>
        <w:lastRenderedPageBreak/>
        <w:t>нормам. Чим більш цінним сприймається членство в групі, тим більше індивідуум прагне відповідати груповим нормам.</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xml:space="preserve">Виникаючи, група поводиться певним чином, тобто створюється враження, що вона живе своїм власним життям, </w:t>
      </w:r>
      <w:r w:rsidR="003478A0" w:rsidRPr="0093472F">
        <w:rPr>
          <w:rFonts w:ascii="Times New Roman" w:hAnsi="Times New Roman" w:cs="Times New Roman"/>
          <w:sz w:val="28"/>
          <w:szCs w:val="28"/>
          <w:lang w:val="uk-UA"/>
        </w:rPr>
        <w:t>яка є відмінною</w:t>
      </w:r>
      <w:r w:rsidRPr="0093472F">
        <w:rPr>
          <w:rFonts w:ascii="Times New Roman" w:hAnsi="Times New Roman" w:cs="Times New Roman"/>
          <w:sz w:val="28"/>
          <w:szCs w:val="28"/>
          <w:lang w:val="uk-UA"/>
        </w:rPr>
        <w:t xml:space="preserve"> від життя її учасників.</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Та міра, в якій учасники групи відчувають себе її складовою частиною, визначає згуртованість групи. Згуртованість проявляється у переважному вживанні в розмовах учасниками групи займенника «ми» замість «я», у взаємодопомозі членів групи і рівні проявляються ними наполегливості та ентузіазму. Для згуртованих робочих груп характерні низький рівень плинності і прогулів.</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Колектив індивідуальних працівників не обов'язково повинен автоматично перетворитися на робочу групу. Для формування та згуртування робочої групи повинні існувати певні умови.</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(а) Працівники повинні перебувати в досить тісному контакті для того, щоб міжособистіс</w:t>
      </w:r>
      <w:r w:rsidR="009646F3" w:rsidRPr="0093472F">
        <w:rPr>
          <w:rFonts w:ascii="Times New Roman" w:hAnsi="Times New Roman" w:cs="Times New Roman"/>
          <w:sz w:val="28"/>
          <w:szCs w:val="28"/>
          <w:lang w:val="uk-UA"/>
        </w:rPr>
        <w:t xml:space="preserve">не спілкування було </w:t>
      </w:r>
      <w:r w:rsidRPr="0093472F">
        <w:rPr>
          <w:rFonts w:ascii="Times New Roman" w:hAnsi="Times New Roman" w:cs="Times New Roman"/>
          <w:sz w:val="28"/>
          <w:szCs w:val="28"/>
          <w:lang w:val="uk-UA"/>
        </w:rPr>
        <w:t>доступним.</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xml:space="preserve">(б) Виконувані ними види роботи повинні бути пов'язаними, наприклад, вони можуть </w:t>
      </w:r>
      <w:r w:rsidR="009646F3" w:rsidRPr="0093472F">
        <w:rPr>
          <w:rFonts w:ascii="Times New Roman" w:hAnsi="Times New Roman" w:cs="Times New Roman"/>
          <w:sz w:val="28"/>
          <w:szCs w:val="28"/>
          <w:lang w:val="uk-UA"/>
        </w:rPr>
        <w:t>являти собою частини складального</w:t>
      </w:r>
      <w:r w:rsidRPr="0093472F">
        <w:rPr>
          <w:rFonts w:ascii="Times New Roman" w:hAnsi="Times New Roman" w:cs="Times New Roman"/>
          <w:sz w:val="28"/>
          <w:szCs w:val="28"/>
          <w:lang w:val="uk-UA"/>
        </w:rPr>
        <w:t xml:space="preserve"> ланцюга (як на конвеєрній збірці) і виконувати аналогічні види робіт (як ті, хто збирав приймачі для розміну монет), або вони повинні мати спільну мету ( як, наприклад, комітет з організації заміського пікніка з участю працівників компанії).</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(в) Працівники повинні бути приблизно одного рівня, без великих відмінностей у статусі, кваліфікації або рівні освіти.</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(г) Загальна чисельність групи не повинна перевищувати 12 осіб, хоча це залежить від фізичних умов роботи та організації.</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(д) Формуван</w:t>
      </w:r>
      <w:r w:rsidR="006349EA" w:rsidRPr="0093472F">
        <w:rPr>
          <w:rFonts w:ascii="Times New Roman" w:hAnsi="Times New Roman" w:cs="Times New Roman"/>
          <w:sz w:val="28"/>
          <w:szCs w:val="28"/>
          <w:lang w:val="uk-UA"/>
        </w:rPr>
        <w:t>ню та згуртуванню індивідуумів у</w:t>
      </w:r>
      <w:r w:rsidRPr="0093472F">
        <w:rPr>
          <w:rFonts w:ascii="Times New Roman" w:hAnsi="Times New Roman" w:cs="Times New Roman"/>
          <w:sz w:val="28"/>
          <w:szCs w:val="28"/>
          <w:lang w:val="uk-UA"/>
        </w:rPr>
        <w:t xml:space="preserve"> групу завжди сприяє наявність якоїсь зовнішньої загрози.</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Розвиток групи</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lastRenderedPageBreak/>
        <w:t>Згідно з дослідженнями Такман групи у своєму розвитку проходять чотири стадії, а саме:</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1. Учасники групи пізнають один одного, дізнаються сутність і цілі групи, а також обмеження, які лімітують її діяльність. Визначаються структура групи, її ієрархія і моделі взаємодії її учасників. Встановлюються групові правила поведінки, і учасники групи обмінюються думками щодо структури та завдань групи. Іноді цю стадію називають орієнтацією або стадією становлення.</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2. Виникають суперечки і боротьба за владу. У групі наявні внутрішні конфлікти, критика, цілі групи піддаються відкритим сумнівам. Це - стадія конфронтації, або штормова стадія.</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3. Конфлікти вирішуються, праця та обов'язки між учасниками групи розподіляються методом проб і помилок. Починає розвиватися спеціалізація, виявляються індивідуальні відмінності учасників групи, припиняються дискусії на тему «кому що робити». Виникають групові норми. Це диференціація групи, або стадія виникнення норм.</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4. Поступово зростає продуктивність групи, між учасниками групи встановлюється тісна співпраця, виникає лояльність по відношенню до групи. Індивідууми цінують внесок інших учасників групи і приймають їх такими, якими вони є. Встановлюється прийнятна для всіх членів групи система прийняття рішень. Кожний зайнятий своєю роботою і захоплений нею. Це так звана стадія співробітництва, або виконуюча стадія процесу.</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xml:space="preserve">Робочу групу слід також розглядати на тлі офіційної структури організації. Зокрема, чи збігається група з формальним поділом на відділи та підрозділи або в неї входять працівники з різних підрозділів? Дуже часто компанія структурована за функціональною ознакою, тобто основні виробничі робітники ставляться до одному підрозділу, підсобні робітники - до іншого, а клерки і всі, зайняті офісною роботою, - до третього. Неформальна робоча група, що об'єднує працівників, трудящих поруч один з одним і виконують аналогічні виробничі завдання, може іноді включати тих, </w:t>
      </w:r>
      <w:r w:rsidRPr="0093472F">
        <w:rPr>
          <w:rFonts w:ascii="Times New Roman" w:hAnsi="Times New Roman" w:cs="Times New Roman"/>
          <w:sz w:val="28"/>
          <w:szCs w:val="28"/>
          <w:lang w:val="uk-UA"/>
        </w:rPr>
        <w:lastRenderedPageBreak/>
        <w:t>хто офіційно числиться в кожному з цих трьох підрозділів. Аналогічна ситуація виникає, коли офіційно призначений керівник групи (майстер зміни або менеджер) і неформальний лідер групи перебувають у стані суперництва за лояльні</w:t>
      </w:r>
      <w:r w:rsidR="006349EA" w:rsidRPr="0093472F">
        <w:rPr>
          <w:rFonts w:ascii="Times New Roman" w:hAnsi="Times New Roman" w:cs="Times New Roman"/>
          <w:sz w:val="28"/>
          <w:szCs w:val="28"/>
          <w:lang w:val="uk-UA"/>
        </w:rPr>
        <w:t>сть групи, що створює плутанину</w:t>
      </w:r>
      <w:r w:rsidRPr="0093472F">
        <w:rPr>
          <w:rFonts w:ascii="Times New Roman" w:hAnsi="Times New Roman" w:cs="Times New Roman"/>
          <w:sz w:val="28"/>
          <w:szCs w:val="28"/>
          <w:lang w:val="uk-UA"/>
        </w:rPr>
        <w:t xml:space="preserve"> і нестачу контролю.</w:t>
      </w:r>
    </w:p>
    <w:p w:rsidR="004C4B47"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Команда являє собою особливий різновид групи. Всі команди є групами, але група не обов'язково буде вести себе як команда. Визначальними характеристиками команди є те, що її учасники добровільно координують свої зусилля для досягнення поставлених перед групою цілей. Члени команди у вищій мірі незалежні, кожен індивідуум в межах команди повинен до деякої міри самостійно інтерпретувати характер своєї конкретної ролі в цій команді. Команда має своїх лідерів, які можуть бути призначені зовнішніми по відношенню до групи структурами (наприклад, вищим керівництвом компанії). Але при цьому повноваження і влада керівника команди - на відміну від керівника групи - беззаперечно приймається всіма членами команди.</w:t>
      </w:r>
    </w:p>
    <w:p w:rsidR="00C0584D" w:rsidRPr="0093472F" w:rsidRDefault="00C0584D" w:rsidP="0093472F">
      <w:pPr>
        <w:spacing w:after="0" w:line="360" w:lineRule="auto"/>
        <w:jc w:val="both"/>
        <w:rPr>
          <w:rFonts w:ascii="Times New Roman" w:hAnsi="Times New Roman" w:cs="Times New Roman"/>
          <w:sz w:val="28"/>
          <w:szCs w:val="28"/>
          <w:lang w:val="uk-UA"/>
        </w:rPr>
      </w:pPr>
    </w:p>
    <w:p w:rsidR="00C0584D" w:rsidRPr="0093472F" w:rsidRDefault="00C0584D" w:rsidP="0093472F">
      <w:pPr>
        <w:spacing w:after="0" w:line="360" w:lineRule="auto"/>
        <w:ind w:firstLine="708"/>
        <w:jc w:val="both"/>
        <w:rPr>
          <w:rFonts w:ascii="Times New Roman" w:hAnsi="Times New Roman" w:cs="Times New Roman"/>
          <w:b/>
          <w:sz w:val="28"/>
          <w:szCs w:val="28"/>
          <w:lang w:val="uk-UA"/>
        </w:rPr>
      </w:pPr>
      <w:r w:rsidRPr="0093472F">
        <w:rPr>
          <w:rFonts w:ascii="Times New Roman" w:hAnsi="Times New Roman" w:cs="Times New Roman"/>
          <w:b/>
          <w:sz w:val="28"/>
          <w:szCs w:val="28"/>
          <w:lang w:val="uk-UA"/>
        </w:rPr>
        <w:t>2. Класифікація робочих команд</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xml:space="preserve">Особливістю сьогоднішнього стану справ у теорії робочих команд є практична спрямованість більшості наукових </w:t>
      </w:r>
      <w:r w:rsidR="006349EA" w:rsidRPr="0093472F">
        <w:rPr>
          <w:rFonts w:ascii="Times New Roman" w:hAnsi="Times New Roman" w:cs="Times New Roman"/>
          <w:sz w:val="28"/>
          <w:szCs w:val="28"/>
          <w:lang w:val="uk-UA"/>
        </w:rPr>
        <w:t>робіт. Цей факт, засвідчуює</w:t>
      </w:r>
      <w:r w:rsidRPr="0093472F">
        <w:rPr>
          <w:rFonts w:ascii="Times New Roman" w:hAnsi="Times New Roman" w:cs="Times New Roman"/>
          <w:sz w:val="28"/>
          <w:szCs w:val="28"/>
          <w:lang w:val="uk-UA"/>
        </w:rPr>
        <w:t xml:space="preserve"> велику популярність робочих команд, </w:t>
      </w:r>
      <w:r w:rsidR="006349EA" w:rsidRPr="0093472F">
        <w:rPr>
          <w:rFonts w:ascii="Times New Roman" w:hAnsi="Times New Roman" w:cs="Times New Roman"/>
          <w:sz w:val="28"/>
          <w:szCs w:val="28"/>
          <w:lang w:val="uk-UA"/>
        </w:rPr>
        <w:t xml:space="preserve">однак </w:t>
      </w:r>
      <w:r w:rsidRPr="0093472F">
        <w:rPr>
          <w:rFonts w:ascii="Times New Roman" w:hAnsi="Times New Roman" w:cs="Times New Roman"/>
          <w:sz w:val="28"/>
          <w:szCs w:val="28"/>
          <w:lang w:val="uk-UA"/>
        </w:rPr>
        <w:t xml:space="preserve">має і свою негативну сторону. Відсутність інтегрованого теоретичного підходу породжує цілу низку проблем. По-перше, різноманітність визначень, характеристик, підходів і методів формування команд часто вводить в оману людей, початківців </w:t>
      </w:r>
      <w:r w:rsidR="006349EA" w:rsidRPr="0093472F">
        <w:rPr>
          <w:rFonts w:ascii="Times New Roman" w:hAnsi="Times New Roman" w:cs="Times New Roman"/>
          <w:sz w:val="28"/>
          <w:szCs w:val="28"/>
          <w:lang w:val="uk-UA"/>
        </w:rPr>
        <w:t>цього</w:t>
      </w:r>
      <w:r w:rsidRPr="0093472F">
        <w:rPr>
          <w:rFonts w:ascii="Times New Roman" w:hAnsi="Times New Roman" w:cs="Times New Roman"/>
          <w:sz w:val="28"/>
          <w:szCs w:val="28"/>
          <w:lang w:val="uk-UA"/>
        </w:rPr>
        <w:t xml:space="preserve"> напрямку, як практиків, так і теоретиків. По-друге, застосування у вузькій практичної інтерпретації методів і підходів, справедливих для одного підприємства, далеко не завжди підходить для інших, про що, зокрема, свідчить поява великої кількості робіт, присвячених аналізу невдач застосування робочих команд на практиці. По-третє, перенесення ідеології робочих команд на інш</w:t>
      </w:r>
      <w:r w:rsidR="006349EA" w:rsidRPr="0093472F">
        <w:rPr>
          <w:rFonts w:ascii="Times New Roman" w:hAnsi="Times New Roman" w:cs="Times New Roman"/>
          <w:sz w:val="28"/>
          <w:szCs w:val="28"/>
          <w:lang w:val="uk-UA"/>
        </w:rPr>
        <w:t>у сферу застосування або на інший культурний г</w:t>
      </w:r>
      <w:r w:rsidRPr="0093472F">
        <w:rPr>
          <w:rFonts w:ascii="Times New Roman" w:hAnsi="Times New Roman" w:cs="Times New Roman"/>
          <w:sz w:val="28"/>
          <w:szCs w:val="28"/>
          <w:lang w:val="uk-UA"/>
        </w:rPr>
        <w:t xml:space="preserve">рунт </w:t>
      </w:r>
      <w:r w:rsidRPr="0093472F">
        <w:rPr>
          <w:rFonts w:ascii="Times New Roman" w:hAnsi="Times New Roman" w:cs="Times New Roman"/>
          <w:sz w:val="28"/>
          <w:szCs w:val="28"/>
          <w:lang w:val="uk-UA"/>
        </w:rPr>
        <w:lastRenderedPageBreak/>
        <w:t>неможливо без вивчення інтегрованого уявлення теорії і практики робочих команд.</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Теоретики і практики менеджменту і, зокрема, фахівці в області робочих команд по-різному підходять до питання визначення типів команд. Як правило, класифікація команд проводиться в контексті розглянутих питань, або ув'язується з результатами досліджень деякої вузької сфери діяльності.</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Самі терміни «команда», «робоча команда», «командна робота» по-різному трактуються дослідниками. Так, наприклад, за визначенням М. Армстронга: «Команда - це невелике число людей зі взаємодоповнюючими навичками, людей, які зібрані для спільного вирішення завдань з метою підвищення продуктивності і відповідно до підходів, за допомогою яких вони підтримують взаємну відповідальність». Тоді як І. Салас, Р. Берд і С. Таненбаум називають командою невелику кількість людей (найчастіше 5-7, рідше до 15-20), які поділяють цілі, цінності та спільні підходи до реалі</w:t>
      </w:r>
      <w:r w:rsidR="00AD35FF" w:rsidRPr="0093472F">
        <w:rPr>
          <w:rFonts w:ascii="Times New Roman" w:hAnsi="Times New Roman" w:cs="Times New Roman"/>
          <w:sz w:val="28"/>
          <w:szCs w:val="28"/>
          <w:lang w:val="uk-UA"/>
        </w:rPr>
        <w:t>зації спільної діяльності і взає</w:t>
      </w:r>
      <w:r w:rsidRPr="0093472F">
        <w:rPr>
          <w:rFonts w:ascii="Times New Roman" w:hAnsi="Times New Roman" w:cs="Times New Roman"/>
          <w:sz w:val="28"/>
          <w:szCs w:val="28"/>
          <w:lang w:val="uk-UA"/>
        </w:rPr>
        <w:t>мо</w:t>
      </w:r>
      <w:r w:rsidR="00AD35FF" w:rsidRPr="0093472F">
        <w:rPr>
          <w:rFonts w:ascii="Times New Roman" w:hAnsi="Times New Roman" w:cs="Times New Roman"/>
          <w:sz w:val="28"/>
          <w:szCs w:val="28"/>
          <w:lang w:val="uk-UA"/>
        </w:rPr>
        <w:t>визначають</w:t>
      </w:r>
      <w:r w:rsidRPr="0093472F">
        <w:rPr>
          <w:rFonts w:ascii="Times New Roman" w:hAnsi="Times New Roman" w:cs="Times New Roman"/>
          <w:sz w:val="28"/>
          <w:szCs w:val="28"/>
          <w:lang w:val="uk-UA"/>
        </w:rPr>
        <w:t xml:space="preserve"> приналежність свою і партнерів до цієї групи. Крім того, вони вказують, що члени команди мають взаємодоповнюючі навички, приймають на себе відповідальність за кінцеві результати, здатні викону</w:t>
      </w:r>
      <w:r w:rsidR="00AD35FF" w:rsidRPr="0093472F">
        <w:rPr>
          <w:rFonts w:ascii="Times New Roman" w:hAnsi="Times New Roman" w:cs="Times New Roman"/>
          <w:sz w:val="28"/>
          <w:szCs w:val="28"/>
          <w:lang w:val="uk-UA"/>
        </w:rPr>
        <w:t>вати будь-які внутрішньо групові</w:t>
      </w:r>
      <w:r w:rsidRPr="0093472F">
        <w:rPr>
          <w:rFonts w:ascii="Times New Roman" w:hAnsi="Times New Roman" w:cs="Times New Roman"/>
          <w:sz w:val="28"/>
          <w:szCs w:val="28"/>
          <w:lang w:val="uk-UA"/>
        </w:rPr>
        <w:t xml:space="preserve"> ролі.</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Базаров Т.Ю., Рибкін І.В., Пиркова Т.С. дають наступну розгорнуту характеристику команд: «Для цього типу груп характерне відкрите обговорення проблем, хороша циркуляція інформації. Діяльність орієнт</w:t>
      </w:r>
      <w:r w:rsidR="00AD35FF" w:rsidRPr="0093472F">
        <w:rPr>
          <w:rFonts w:ascii="Times New Roman" w:hAnsi="Times New Roman" w:cs="Times New Roman"/>
          <w:sz w:val="28"/>
          <w:szCs w:val="28"/>
          <w:lang w:val="uk-UA"/>
        </w:rPr>
        <w:t>ована на вирішення завдань, цілі</w:t>
      </w:r>
      <w:r w:rsidRPr="0093472F">
        <w:rPr>
          <w:rFonts w:ascii="Times New Roman" w:hAnsi="Times New Roman" w:cs="Times New Roman"/>
          <w:sz w:val="28"/>
          <w:szCs w:val="28"/>
          <w:lang w:val="uk-UA"/>
        </w:rPr>
        <w:t xml:space="preserve"> змінюються в міру необхідності. Основна увага приділяється досягненню </w:t>
      </w:r>
      <w:r w:rsidR="00AD35FF" w:rsidRPr="0093472F">
        <w:rPr>
          <w:rFonts w:ascii="Times New Roman" w:hAnsi="Times New Roman" w:cs="Times New Roman"/>
          <w:sz w:val="28"/>
          <w:szCs w:val="28"/>
          <w:lang w:val="uk-UA"/>
        </w:rPr>
        <w:t>конкретних результатів: доц</w:t>
      </w:r>
      <w:r w:rsidRPr="0093472F">
        <w:rPr>
          <w:rFonts w:ascii="Times New Roman" w:hAnsi="Times New Roman" w:cs="Times New Roman"/>
          <w:sz w:val="28"/>
          <w:szCs w:val="28"/>
          <w:lang w:val="uk-UA"/>
        </w:rPr>
        <w:t>і</w:t>
      </w:r>
      <w:r w:rsidR="00AD35FF" w:rsidRPr="0093472F">
        <w:rPr>
          <w:rFonts w:ascii="Times New Roman" w:hAnsi="Times New Roman" w:cs="Times New Roman"/>
          <w:sz w:val="28"/>
          <w:szCs w:val="28"/>
          <w:lang w:val="uk-UA"/>
        </w:rPr>
        <w:t>льні</w:t>
      </w:r>
      <w:r w:rsidRPr="0093472F">
        <w:rPr>
          <w:rFonts w:ascii="Times New Roman" w:hAnsi="Times New Roman" w:cs="Times New Roman"/>
          <w:sz w:val="28"/>
          <w:szCs w:val="28"/>
          <w:lang w:val="uk-UA"/>
        </w:rPr>
        <w:t xml:space="preserve"> співробітники та відповідні ресурси об'єднуються заради максимально швидкого і якісного виконання завдання, терміни та етапи її вирішення постійно контролюються. Відносини між співробітниками будуються на принципах взаємозалежності. Лідерство грунтується на сприянні контактам і співпраці. Керівництво діє як каталізатор групової взаємодії і співпраці. Ефективність діяльності г</w:t>
      </w:r>
      <w:r w:rsidR="00AD35FF" w:rsidRPr="0093472F">
        <w:rPr>
          <w:rFonts w:ascii="Times New Roman" w:hAnsi="Times New Roman" w:cs="Times New Roman"/>
          <w:sz w:val="28"/>
          <w:szCs w:val="28"/>
          <w:lang w:val="uk-UA"/>
        </w:rPr>
        <w:t xml:space="preserve">рупи </w:t>
      </w:r>
      <w:r w:rsidR="00AD35FF" w:rsidRPr="0093472F">
        <w:rPr>
          <w:rFonts w:ascii="Times New Roman" w:hAnsi="Times New Roman" w:cs="Times New Roman"/>
          <w:sz w:val="28"/>
          <w:szCs w:val="28"/>
          <w:lang w:val="uk-UA"/>
        </w:rPr>
        <w:lastRenderedPageBreak/>
        <w:t>визначається індивідуальною</w:t>
      </w:r>
      <w:r w:rsidRPr="0093472F">
        <w:rPr>
          <w:rFonts w:ascii="Times New Roman" w:hAnsi="Times New Roman" w:cs="Times New Roman"/>
          <w:sz w:val="28"/>
          <w:szCs w:val="28"/>
          <w:lang w:val="uk-UA"/>
        </w:rPr>
        <w:t xml:space="preserve"> успішністю в поєднанні з можливістю об'єднати особисті цілі співробітників зі с</w:t>
      </w:r>
      <w:r w:rsidR="00AD35FF" w:rsidRPr="0093472F">
        <w:rPr>
          <w:rFonts w:ascii="Times New Roman" w:hAnsi="Times New Roman" w:cs="Times New Roman"/>
          <w:sz w:val="28"/>
          <w:szCs w:val="28"/>
          <w:lang w:val="uk-UA"/>
        </w:rPr>
        <w:t>тратегічними цілями організації</w:t>
      </w:r>
      <w:r w:rsidRPr="0093472F">
        <w:rPr>
          <w:rFonts w:ascii="Times New Roman" w:hAnsi="Times New Roman" w:cs="Times New Roman"/>
          <w:sz w:val="28"/>
          <w:szCs w:val="28"/>
          <w:lang w:val="uk-UA"/>
        </w:rPr>
        <w:t>».</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xml:space="preserve">У роботі Дж. Г. і Дж. Т. Бойетт наведено таке визначення: «Робочі команди проектують, виробляють і постачають який-небудь продукт або надають будь-яку послугу зовнішнім або внутрішнім споживачам. Такі команди в більшості організацій складаються з рядових співробітників, що займаються дослідженнями, виробництвом продукту, продажами, обслуговуванням споживачів і виконанням більшої частини робіт, що підвищують цінність продукту. Це виробничі команди, команди з розробки нових продуктів і пропозицій, консультативні команди, команди продажу та обслуговування і т.д. У виробничому середовищі така команда може складатися з груп робітників, які мають по кілька професій, що дозволяє їм виконувати всі операції, необхідні для випуску певного продукту. У секторі послуг, наприклад у страховій справі, робоча команда може включати фахівців з обробки вимог про виплату страхових сум, представників обслуговування клієнтів і страховиків, що працюють </w:t>
      </w:r>
      <w:r w:rsidR="003D0224" w:rsidRPr="0093472F">
        <w:rPr>
          <w:rFonts w:ascii="Times New Roman" w:hAnsi="Times New Roman" w:cs="Times New Roman"/>
          <w:sz w:val="28"/>
          <w:szCs w:val="28"/>
          <w:lang w:val="uk-UA"/>
        </w:rPr>
        <w:t>в певному географічному регіоні</w:t>
      </w:r>
      <w:r w:rsidRPr="0093472F">
        <w:rPr>
          <w:rFonts w:ascii="Times New Roman" w:hAnsi="Times New Roman" w:cs="Times New Roman"/>
          <w:sz w:val="28"/>
          <w:szCs w:val="28"/>
          <w:lang w:val="uk-UA"/>
        </w:rPr>
        <w:t>». Також рі</w:t>
      </w:r>
      <w:r w:rsidR="003D0224" w:rsidRPr="0093472F">
        <w:rPr>
          <w:rFonts w:ascii="Times New Roman" w:hAnsi="Times New Roman" w:cs="Times New Roman"/>
          <w:sz w:val="28"/>
          <w:szCs w:val="28"/>
          <w:lang w:val="uk-UA"/>
        </w:rPr>
        <w:t>зними авторами виділяються інтро</w:t>
      </w:r>
      <w:r w:rsidRPr="0093472F">
        <w:rPr>
          <w:rFonts w:ascii="Times New Roman" w:hAnsi="Times New Roman" w:cs="Times New Roman"/>
          <w:sz w:val="28"/>
          <w:szCs w:val="28"/>
          <w:lang w:val="uk-UA"/>
        </w:rPr>
        <w:t>- і крос-функціональні команди, команди для вирішення актуальних проблем, автономні, проектні, оперативні, підприємницькі, виробничі команди, команди поліпшення якості, менеджерські команди, самостійні творчі групи тощо</w:t>
      </w:r>
      <w:r w:rsidR="003D0224" w:rsidRPr="0093472F">
        <w:rPr>
          <w:rFonts w:ascii="Times New Roman" w:hAnsi="Times New Roman" w:cs="Times New Roman"/>
          <w:sz w:val="28"/>
          <w:szCs w:val="28"/>
          <w:lang w:val="uk-UA"/>
        </w:rPr>
        <w:t>.</w:t>
      </w:r>
      <w:r w:rsidRPr="0093472F">
        <w:rPr>
          <w:rFonts w:ascii="Times New Roman" w:hAnsi="Times New Roman" w:cs="Times New Roman"/>
          <w:sz w:val="28"/>
          <w:szCs w:val="28"/>
          <w:lang w:val="uk-UA"/>
        </w:rPr>
        <w:t xml:space="preserve"> Відповідно, це веде до різної інтерпретації характеристик та особливостей робочих команд. При цьому іноді різні найменування команд відповідають ідентичним командам, наприклад crossfunctional і task force.</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В якості основних критеріїв класифікації робочих команд пропонується використовувати наступні:</w:t>
      </w:r>
    </w:p>
    <w:p w:rsidR="00C0584D" w:rsidRPr="0093472F" w:rsidRDefault="00C0584D" w:rsidP="0093472F">
      <w:pPr>
        <w:tabs>
          <w:tab w:val="left" w:pos="709"/>
        </w:tabs>
        <w:spacing w:after="0" w:line="360" w:lineRule="auto"/>
        <w:ind w:left="709"/>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членство: які категорії співробітників організації входять до складу робочої команди;</w:t>
      </w:r>
    </w:p>
    <w:p w:rsidR="00C0584D" w:rsidRPr="0093472F" w:rsidRDefault="00C0584D" w:rsidP="0093472F">
      <w:pPr>
        <w:tabs>
          <w:tab w:val="left" w:pos="709"/>
        </w:tabs>
        <w:spacing w:after="0" w:line="360" w:lineRule="auto"/>
        <w:ind w:left="709"/>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цілі та функції: які цілі і завдання ставляться перед робочою командою; які функції виконує команда;</w:t>
      </w:r>
    </w:p>
    <w:p w:rsidR="00C0584D" w:rsidRPr="0093472F" w:rsidRDefault="00C0584D" w:rsidP="0093472F">
      <w:pPr>
        <w:tabs>
          <w:tab w:val="left" w:pos="709"/>
        </w:tabs>
        <w:spacing w:after="0" w:line="360" w:lineRule="auto"/>
        <w:ind w:left="709"/>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lastRenderedPageBreak/>
        <w:t>• життєвий цикл: яка тривалість періоду часу існування робочої команди;</w:t>
      </w:r>
    </w:p>
    <w:p w:rsidR="00C0584D" w:rsidRPr="0093472F" w:rsidRDefault="00C0584D" w:rsidP="0093472F">
      <w:pPr>
        <w:tabs>
          <w:tab w:val="left" w:pos="709"/>
        </w:tabs>
        <w:spacing w:after="0" w:line="360" w:lineRule="auto"/>
        <w:ind w:left="709"/>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управління: яким чином здійснюється керівництво робочою командою;</w:t>
      </w:r>
    </w:p>
    <w:p w:rsidR="00C0584D" w:rsidRPr="0093472F" w:rsidRDefault="00C0584D" w:rsidP="0093472F">
      <w:pPr>
        <w:tabs>
          <w:tab w:val="left" w:pos="709"/>
        </w:tabs>
        <w:spacing w:after="0" w:line="360" w:lineRule="auto"/>
        <w:ind w:left="709"/>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взаємодія: які форми відносин використовуються в процесі функціонування робочої команди;</w:t>
      </w:r>
    </w:p>
    <w:p w:rsidR="00C0584D" w:rsidRPr="0093472F" w:rsidRDefault="00C0584D" w:rsidP="0093472F">
      <w:pPr>
        <w:tabs>
          <w:tab w:val="left" w:pos="709"/>
        </w:tabs>
        <w:spacing w:after="0" w:line="360" w:lineRule="auto"/>
        <w:ind w:left="709"/>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методи: якими способами і засобами користуються команди для досягнення поставлених цілей.</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Згідно з наведеними критеріями можна виділити десять типів команд:</w:t>
      </w:r>
    </w:p>
    <w:p w:rsidR="00C0584D" w:rsidRPr="0093472F" w:rsidRDefault="00F70945"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1. Інтрофункціональні</w:t>
      </w:r>
      <w:r w:rsidR="00C0584D" w:rsidRPr="0093472F">
        <w:rPr>
          <w:rFonts w:ascii="Times New Roman" w:hAnsi="Times New Roman" w:cs="Times New Roman"/>
          <w:sz w:val="28"/>
          <w:szCs w:val="28"/>
          <w:lang w:val="uk-UA"/>
        </w:rPr>
        <w:t xml:space="preserve"> команди: інформація і функції розділені між члена</w:t>
      </w:r>
      <w:r w:rsidRPr="0093472F">
        <w:rPr>
          <w:rFonts w:ascii="Times New Roman" w:hAnsi="Times New Roman" w:cs="Times New Roman"/>
          <w:sz w:val="28"/>
          <w:szCs w:val="28"/>
          <w:lang w:val="uk-UA"/>
        </w:rPr>
        <w:t>ми команди; структура і склад видозмінюються при зміні області застосування</w:t>
      </w:r>
      <w:r w:rsidR="00C0584D" w:rsidRPr="0093472F">
        <w:rPr>
          <w:rFonts w:ascii="Times New Roman" w:hAnsi="Times New Roman" w:cs="Times New Roman"/>
          <w:sz w:val="28"/>
          <w:szCs w:val="28"/>
          <w:lang w:val="uk-UA"/>
        </w:rPr>
        <w:t>.</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2. Оперативні команди: тимчасове об'єднання фахівців різного профілю для вирішення актуальних проблем і вироблення рекомендацій; періодичні короткочасні зустрічі (1-2 години на тиждень); практична діяльність не входить до компетенції команди.</w:t>
      </w:r>
    </w:p>
    <w:p w:rsidR="00C0584D" w:rsidRPr="0093472F" w:rsidRDefault="0093472F" w:rsidP="0093472F">
      <w:pPr>
        <w:spacing w:after="0" w:line="36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3. Крос</w:t>
      </w:r>
      <w:r w:rsidR="00F70945" w:rsidRPr="0093472F">
        <w:rPr>
          <w:rFonts w:ascii="Times New Roman" w:hAnsi="Times New Roman" w:cs="Times New Roman"/>
          <w:sz w:val="28"/>
          <w:szCs w:val="28"/>
          <w:lang w:val="uk-UA"/>
        </w:rPr>
        <w:t>функціональні</w:t>
      </w:r>
      <w:r w:rsidR="00C0584D" w:rsidRPr="0093472F">
        <w:rPr>
          <w:rFonts w:ascii="Times New Roman" w:hAnsi="Times New Roman" w:cs="Times New Roman"/>
          <w:sz w:val="28"/>
          <w:szCs w:val="28"/>
          <w:lang w:val="uk-UA"/>
        </w:rPr>
        <w:t xml:space="preserve"> команди: фокусуються на вдосконаленні деякого процесу; зазвичай залучаються фахівці з різних підрозділів організації; часто такі команди трансформуються</w:t>
      </w:r>
      <w:r w:rsidR="002C48D2" w:rsidRPr="0093472F">
        <w:rPr>
          <w:rFonts w:ascii="Times New Roman" w:hAnsi="Times New Roman" w:cs="Times New Roman"/>
          <w:sz w:val="28"/>
          <w:szCs w:val="28"/>
          <w:lang w:val="uk-UA"/>
        </w:rPr>
        <w:t xml:space="preserve"> в самоврядні або сам</w:t>
      </w:r>
      <w:r>
        <w:rPr>
          <w:rFonts w:ascii="Times New Roman" w:hAnsi="Times New Roman" w:cs="Times New Roman"/>
          <w:sz w:val="28"/>
          <w:szCs w:val="28"/>
          <w:lang w:val="uk-UA"/>
        </w:rPr>
        <w:t>о</w:t>
      </w:r>
      <w:r w:rsidR="002C48D2" w:rsidRPr="0093472F">
        <w:rPr>
          <w:rFonts w:ascii="Times New Roman" w:hAnsi="Times New Roman" w:cs="Times New Roman"/>
          <w:sz w:val="28"/>
          <w:szCs w:val="28"/>
          <w:lang w:val="uk-UA"/>
        </w:rPr>
        <w:t>керован</w:t>
      </w:r>
      <w:r w:rsidR="00C0584D" w:rsidRPr="0093472F">
        <w:rPr>
          <w:rFonts w:ascii="Times New Roman" w:hAnsi="Times New Roman" w:cs="Times New Roman"/>
          <w:sz w:val="28"/>
          <w:szCs w:val="28"/>
          <w:lang w:val="uk-UA"/>
        </w:rPr>
        <w:t>і команди.</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4. Підприємницькі команди: спеціалізуються на спостереженні за процесом виробництва специфічного продукту або сегментом клієнтів, підтримці та вдосконаленні системи, орієнтованої на споживача.</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5. Виконавчі команди менеджерів: створюються для вироблення стратегічних рішень і керівництва; лідером команди, як правило, є перша особа організації.</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6. Координаційні команди менеджерів: створюються в умовах мережевої організації для вироблення стратегічних рішень і ко</w:t>
      </w:r>
      <w:r w:rsidR="00F70945" w:rsidRPr="0093472F">
        <w:rPr>
          <w:rFonts w:ascii="Times New Roman" w:hAnsi="Times New Roman" w:cs="Times New Roman"/>
          <w:sz w:val="28"/>
          <w:szCs w:val="28"/>
          <w:lang w:val="uk-UA"/>
        </w:rPr>
        <w:t>ординації робочих команд нижнього</w:t>
      </w:r>
      <w:r w:rsidRPr="0093472F">
        <w:rPr>
          <w:rFonts w:ascii="Times New Roman" w:hAnsi="Times New Roman" w:cs="Times New Roman"/>
          <w:sz w:val="28"/>
          <w:szCs w:val="28"/>
          <w:lang w:val="uk-UA"/>
        </w:rPr>
        <w:t xml:space="preserve"> рівня.</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xml:space="preserve">7. Самокеровані команди: мають великі права, повноваження і відповідальність з питань, не пов'язаних з функціями постановки цілей і </w:t>
      </w:r>
      <w:r w:rsidRPr="0093472F">
        <w:rPr>
          <w:rFonts w:ascii="Times New Roman" w:hAnsi="Times New Roman" w:cs="Times New Roman"/>
          <w:sz w:val="28"/>
          <w:szCs w:val="28"/>
          <w:lang w:val="uk-UA"/>
        </w:rPr>
        <w:lastRenderedPageBreak/>
        <w:t>планування; зовнішні контакти забезпечуються менеджерами або іншими підрозділами.</w:t>
      </w:r>
    </w:p>
    <w:p w:rsidR="00C0584D" w:rsidRPr="0093472F" w:rsidRDefault="00F70945"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8. С</w:t>
      </w:r>
      <w:r w:rsidR="002C48D2" w:rsidRPr="0093472F">
        <w:rPr>
          <w:rFonts w:ascii="Times New Roman" w:hAnsi="Times New Roman" w:cs="Times New Roman"/>
          <w:sz w:val="28"/>
          <w:szCs w:val="28"/>
          <w:lang w:val="uk-UA"/>
        </w:rPr>
        <w:t>амокеровані</w:t>
      </w:r>
      <w:r w:rsidR="00C0584D" w:rsidRPr="0093472F">
        <w:rPr>
          <w:rFonts w:ascii="Times New Roman" w:hAnsi="Times New Roman" w:cs="Times New Roman"/>
          <w:sz w:val="28"/>
          <w:szCs w:val="28"/>
          <w:lang w:val="uk-UA"/>
        </w:rPr>
        <w:t xml:space="preserve"> команди у виробництві та сервісі: забезпечують виробничий процес або сервісні функції.</w:t>
      </w:r>
    </w:p>
    <w:p w:rsidR="00C0584D" w:rsidRPr="0093472F" w:rsidRDefault="00F70945"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9. С</w:t>
      </w:r>
      <w:r w:rsidR="002C48D2" w:rsidRPr="0093472F">
        <w:rPr>
          <w:rFonts w:ascii="Times New Roman" w:hAnsi="Times New Roman" w:cs="Times New Roman"/>
          <w:sz w:val="28"/>
          <w:szCs w:val="28"/>
          <w:lang w:val="uk-UA"/>
        </w:rPr>
        <w:t>амокеровані</w:t>
      </w:r>
      <w:r w:rsidR="00C0584D" w:rsidRPr="0093472F">
        <w:rPr>
          <w:rFonts w:ascii="Times New Roman" w:hAnsi="Times New Roman" w:cs="Times New Roman"/>
          <w:sz w:val="28"/>
          <w:szCs w:val="28"/>
          <w:lang w:val="uk-UA"/>
        </w:rPr>
        <w:t xml:space="preserve"> команди в інтелектуальній сфері: команди, пов'язані з розробкою нових виробів, процесів, технологій.</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10. Віртуальні команди: інтелектуальні команди, що контактують за допомогою комп'ютерних мереж.</w:t>
      </w:r>
    </w:p>
    <w:p w:rsidR="00C0584D" w:rsidRPr="0093472F" w:rsidRDefault="00F70945"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Безумовно</w:t>
      </w:r>
      <w:r w:rsidR="00C0584D" w:rsidRPr="0093472F">
        <w:rPr>
          <w:rFonts w:ascii="Times New Roman" w:hAnsi="Times New Roman" w:cs="Times New Roman"/>
          <w:sz w:val="28"/>
          <w:szCs w:val="28"/>
          <w:lang w:val="uk-UA"/>
        </w:rPr>
        <w:t>, що багато команд на практиці матимуть характеристики, властиві різним типам команд. Так, наприклад, сьогодні практично всі інтелектуальні команди в США використовують комп'ютерн</w:t>
      </w:r>
      <w:r w:rsidRPr="0093472F">
        <w:rPr>
          <w:rFonts w:ascii="Times New Roman" w:hAnsi="Times New Roman" w:cs="Times New Roman"/>
          <w:sz w:val="28"/>
          <w:szCs w:val="28"/>
          <w:lang w:val="uk-UA"/>
        </w:rPr>
        <w:t>і</w:t>
      </w:r>
      <w:r w:rsidR="002C48D2" w:rsidRPr="0093472F">
        <w:rPr>
          <w:rFonts w:ascii="Times New Roman" w:hAnsi="Times New Roman" w:cs="Times New Roman"/>
          <w:sz w:val="28"/>
          <w:szCs w:val="28"/>
          <w:lang w:val="uk-UA"/>
        </w:rPr>
        <w:t xml:space="preserve"> мережі, багато самокерованих</w:t>
      </w:r>
      <w:r w:rsidRPr="0093472F">
        <w:rPr>
          <w:rFonts w:ascii="Times New Roman" w:hAnsi="Times New Roman" w:cs="Times New Roman"/>
          <w:sz w:val="28"/>
          <w:szCs w:val="28"/>
          <w:lang w:val="uk-UA"/>
        </w:rPr>
        <w:t xml:space="preserve"> команд</w:t>
      </w:r>
      <w:r w:rsidR="00C0584D" w:rsidRPr="0093472F">
        <w:rPr>
          <w:rFonts w:ascii="Times New Roman" w:hAnsi="Times New Roman" w:cs="Times New Roman"/>
          <w:sz w:val="28"/>
          <w:szCs w:val="28"/>
          <w:lang w:val="uk-UA"/>
        </w:rPr>
        <w:t xml:space="preserve"> у виробництві та сервісі для досягнення поставлених цілей вирішують завдання, властиві інтелектуальним командам. Але в цьому випадку відбувається і взаємопроникнення інших характеристик. Тому наведена класифікація може допомогти в процесі проектування і розвитку команди.</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Найбільший інтерес в плані порівняння різних робочих команд представляють такі характеристики, як «делегування на рівень команд виконавців функцій управління» і «знання та вміння». Так як саме ці характеристики визначають процес формування і розвитку робочої команди в умовах застосування динамічної мережевої структури управління.</w:t>
      </w:r>
    </w:p>
    <w:p w:rsidR="00C0584D" w:rsidRPr="0093472F" w:rsidRDefault="00C0584D" w:rsidP="0093472F">
      <w:pPr>
        <w:spacing w:after="0" w:line="360" w:lineRule="auto"/>
        <w:jc w:val="both"/>
        <w:rPr>
          <w:rFonts w:ascii="Times New Roman" w:hAnsi="Times New Roman" w:cs="Times New Roman"/>
          <w:sz w:val="28"/>
          <w:szCs w:val="28"/>
          <w:lang w:val="uk-UA"/>
        </w:rPr>
      </w:pPr>
    </w:p>
    <w:p w:rsidR="0093472F" w:rsidRPr="0093472F" w:rsidRDefault="00C0584D" w:rsidP="0093472F">
      <w:pPr>
        <w:spacing w:after="0" w:line="360" w:lineRule="auto"/>
        <w:ind w:firstLine="708"/>
        <w:jc w:val="both"/>
        <w:rPr>
          <w:rFonts w:ascii="Times New Roman" w:hAnsi="Times New Roman" w:cs="Times New Roman"/>
          <w:b/>
          <w:sz w:val="28"/>
          <w:szCs w:val="28"/>
          <w:lang w:val="uk-UA"/>
        </w:rPr>
      </w:pPr>
      <w:r w:rsidRPr="0093472F">
        <w:rPr>
          <w:rFonts w:ascii="Times New Roman" w:hAnsi="Times New Roman" w:cs="Times New Roman"/>
          <w:b/>
          <w:sz w:val="28"/>
          <w:szCs w:val="28"/>
          <w:lang w:val="uk-UA"/>
        </w:rPr>
        <w:t>3. Самокеровані робочі команди</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xml:space="preserve">Самокерована робоча команда - це група людей, яка володіє всіма вміннями, знаннями, повноваженнями і обов'язками, необхідними, щоб виконати закінчену частину роботи. Команда планує і виконує роботу, реалізує багато функцій контролю і управління. Члени команди регулярно (раз на тиждень або щодня) зустрічаються для ідентифікації, аналізу і вирішення проблем. Вони формують робочий графік, встановлюють цілі, формують структуру команди, координують роботу з іншими відділами, </w:t>
      </w:r>
      <w:r w:rsidRPr="0093472F">
        <w:rPr>
          <w:rFonts w:ascii="Times New Roman" w:hAnsi="Times New Roman" w:cs="Times New Roman"/>
          <w:sz w:val="28"/>
          <w:szCs w:val="28"/>
          <w:lang w:val="uk-UA"/>
        </w:rPr>
        <w:lastRenderedPageBreak/>
        <w:t>постачальниками, споживачами та ін. Необхідною складовою час</w:t>
      </w:r>
      <w:r w:rsidR="002C48D2" w:rsidRPr="0093472F">
        <w:rPr>
          <w:rFonts w:ascii="Times New Roman" w:hAnsi="Times New Roman" w:cs="Times New Roman"/>
          <w:sz w:val="28"/>
          <w:szCs w:val="28"/>
          <w:lang w:val="uk-UA"/>
        </w:rPr>
        <w:t>тиною діяльності самокерованої робочої команди є випереджаючий</w:t>
      </w:r>
      <w:r w:rsidRPr="0093472F">
        <w:rPr>
          <w:rFonts w:ascii="Times New Roman" w:hAnsi="Times New Roman" w:cs="Times New Roman"/>
          <w:sz w:val="28"/>
          <w:szCs w:val="28"/>
          <w:lang w:val="uk-UA"/>
        </w:rPr>
        <w:t xml:space="preserve"> освітній процес.</w:t>
      </w:r>
    </w:p>
    <w:p w:rsidR="00C0584D" w:rsidRPr="0093472F" w:rsidRDefault="002C48D2"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 xml:space="preserve">Самокерована </w:t>
      </w:r>
      <w:r w:rsidR="00C0584D" w:rsidRPr="0093472F">
        <w:rPr>
          <w:rFonts w:ascii="Times New Roman" w:hAnsi="Times New Roman" w:cs="Times New Roman"/>
          <w:sz w:val="28"/>
          <w:szCs w:val="28"/>
          <w:lang w:val="uk-UA"/>
        </w:rPr>
        <w:t>робоча команда повністю відповідає визначенню групи, але має значно глибший тлумачення. У першу чергу це пов'язано з інформаційною забезпеченістю, сукупністю делегованих прав і повноважень, освітнім процесом.</w:t>
      </w:r>
    </w:p>
    <w:p w:rsidR="00C0584D" w:rsidRPr="0093472F"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При делегуванні повноважень зростає потреба в інформаційному забезпеченні, що надається як з боку менеджерів, так і з боку інших робочих команд. Оскільки у випадку групи, мова не йде про делегуванн</w:t>
      </w:r>
      <w:r w:rsidR="002C48D2" w:rsidRPr="0093472F">
        <w:rPr>
          <w:rFonts w:ascii="Times New Roman" w:hAnsi="Times New Roman" w:cs="Times New Roman"/>
          <w:sz w:val="28"/>
          <w:szCs w:val="28"/>
          <w:lang w:val="uk-UA"/>
        </w:rPr>
        <w:t>я повноважень і цілеспрямованій</w:t>
      </w:r>
      <w:r w:rsidRPr="0093472F">
        <w:rPr>
          <w:rFonts w:ascii="Times New Roman" w:hAnsi="Times New Roman" w:cs="Times New Roman"/>
          <w:sz w:val="28"/>
          <w:szCs w:val="28"/>
          <w:lang w:val="uk-UA"/>
        </w:rPr>
        <w:t xml:space="preserve"> взаємодії з іншими групами, інформаційні потоки, пов'язані з керуючими впливами з боку менеджменту, матимуть менший обсяг, ніж при розгляді робочих команд.</w:t>
      </w:r>
    </w:p>
    <w:p w:rsidR="00C0584D" w:rsidRDefault="00C0584D" w:rsidP="0093472F">
      <w:pPr>
        <w:spacing w:after="0" w:line="360" w:lineRule="auto"/>
        <w:ind w:firstLine="708"/>
        <w:jc w:val="both"/>
        <w:rPr>
          <w:rFonts w:ascii="Times New Roman" w:hAnsi="Times New Roman" w:cs="Times New Roman"/>
          <w:sz w:val="28"/>
          <w:szCs w:val="28"/>
          <w:lang w:val="uk-UA"/>
        </w:rPr>
      </w:pPr>
      <w:r w:rsidRPr="0093472F">
        <w:rPr>
          <w:rFonts w:ascii="Times New Roman" w:hAnsi="Times New Roman" w:cs="Times New Roman"/>
          <w:sz w:val="28"/>
          <w:szCs w:val="28"/>
          <w:lang w:val="uk-UA"/>
        </w:rPr>
        <w:t>Внаслідок неформального характеру з інформаційної насиченості зовнішні обурення для гр</w:t>
      </w:r>
      <w:r w:rsidR="002C48D2" w:rsidRPr="0093472F">
        <w:rPr>
          <w:rFonts w:ascii="Times New Roman" w:hAnsi="Times New Roman" w:cs="Times New Roman"/>
          <w:sz w:val="28"/>
          <w:szCs w:val="28"/>
          <w:lang w:val="uk-UA"/>
        </w:rPr>
        <w:t>упи також будуть виражені слабкіше</w:t>
      </w:r>
      <w:r w:rsidRPr="0093472F">
        <w:rPr>
          <w:rFonts w:ascii="Times New Roman" w:hAnsi="Times New Roman" w:cs="Times New Roman"/>
          <w:sz w:val="28"/>
          <w:szCs w:val="28"/>
          <w:lang w:val="uk-UA"/>
        </w:rPr>
        <w:t>, ніж зовнішні обурення для робочої команди. Унаслідок делегування повноважень і відповідальності іншими буде і обсяг, і характер прийнятих рішень.</w:t>
      </w:r>
    </w:p>
    <w:p w:rsidR="004D7C6E" w:rsidRDefault="004D7C6E" w:rsidP="004D7C6E">
      <w:pPr>
        <w:widowControl w:val="0"/>
        <w:autoSpaceDE w:val="0"/>
        <w:autoSpaceDN w:val="0"/>
        <w:adjustRightInd w:val="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Навіть якщо розглянути групу в рамках певної функціональної спрямованості, тобто при визначенні групи в межах певного виробничого процесу, наявність функції виходу і ресурсних обмежень не може змінити співвідношення за обсягом і характером інформаційних потоків і обсягом і характером прийнятих рішень. </w:t>
      </w:r>
    </w:p>
    <w:p w:rsidR="004D7C6E" w:rsidRDefault="004D7C6E" w:rsidP="004D7C6E">
      <w:pPr>
        <w:widowControl w:val="0"/>
        <w:autoSpaceDE w:val="0"/>
        <w:autoSpaceDN w:val="0"/>
        <w:adjustRightInd w:val="0"/>
        <w:jc w:val="both"/>
        <w:rPr>
          <w:rFonts w:ascii="Times New Roman CYR" w:hAnsi="Times New Roman CYR" w:cs="Times New Roman CYR"/>
          <w:sz w:val="28"/>
          <w:szCs w:val="28"/>
        </w:rPr>
      </w:pPr>
      <w:r>
        <w:rPr>
          <w:rFonts w:ascii="Times New Roman" w:hAnsi="Times New Roman" w:cs="Times New Roman"/>
          <w:sz w:val="28"/>
          <w:szCs w:val="28"/>
          <w:lang w:val="en-US"/>
        </w:rPr>
        <w:t>Слід також зазначити, що багато видатні фахівці в області групової діяльності висувають гіпотезу про вплив кооперативної взаємодії на розвиток функціональної спеціалізації («кожен відповідає за окремий доручену йому ділянку») і статусного розшарування («хто приймає рішення, хто їх виконує»), підкреслюючи при цьому дезинтегративные тенденції кооперації. Разом з тим ця теза прямо суперечить основним положенням створення і функціонування самонаправляемых робочих команд.</w:t>
      </w:r>
      <w:r>
        <w:rPr>
          <w:rFonts w:ascii="Times New Roman CYR" w:hAnsi="Times New Roman CYR" w:cs="Times New Roman CYR"/>
          <w:sz w:val="28"/>
          <w:szCs w:val="28"/>
        </w:rPr>
        <w:t xml:space="preserve"> </w:t>
      </w:r>
    </w:p>
    <w:p w:rsidR="004D7C6E" w:rsidRDefault="004D7C6E" w:rsidP="004D7C6E">
      <w:pPr>
        <w:widowControl w:val="0"/>
        <w:autoSpaceDE w:val="0"/>
        <w:autoSpaceDN w:val="0"/>
        <w:adjustRightInd w:val="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Тобто далеко не всяка група людей може бути віднесена до самонаправляючої робочої команді навіть з деяким наближенням. Спроби підвести під поняття самонаправляемой робочої команди непідготовлені структурні одиниці організації найчастіше призводили до розчарування і депресії. Можна виділити і ряд критеріїв, яким повинні </w:t>
      </w:r>
      <w:proofErr w:type="gramStart"/>
      <w:r>
        <w:rPr>
          <w:rFonts w:ascii="Times New Roman" w:hAnsi="Times New Roman" w:cs="Times New Roman"/>
          <w:sz w:val="28"/>
          <w:szCs w:val="28"/>
          <w:lang w:val="en-US"/>
        </w:rPr>
        <w:t>відповідати  робочі</w:t>
      </w:r>
      <w:proofErr w:type="gramEnd"/>
      <w:r>
        <w:rPr>
          <w:rFonts w:ascii="Times New Roman" w:hAnsi="Times New Roman" w:cs="Times New Roman"/>
          <w:sz w:val="28"/>
          <w:szCs w:val="28"/>
          <w:lang w:val="en-US"/>
        </w:rPr>
        <w:t xml:space="preserve"> </w:t>
      </w:r>
      <w:r>
        <w:rPr>
          <w:rFonts w:ascii="Times New Roman" w:hAnsi="Times New Roman" w:cs="Times New Roman"/>
          <w:sz w:val="28"/>
          <w:szCs w:val="28"/>
          <w:lang w:val="en-US"/>
        </w:rPr>
        <w:lastRenderedPageBreak/>
        <w:t>самонаправляючої команди:</w:t>
      </w:r>
    </w:p>
    <w:p w:rsidR="004D7C6E" w:rsidRDefault="004D7C6E" w:rsidP="004D7C6E">
      <w:pPr>
        <w:widowControl w:val="0"/>
        <w:numPr>
          <w:ilvl w:val="0"/>
          <w:numId w:val="1"/>
        </w:numPr>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Члени команди володіють різними професійними знаннями й уміннями.</w:t>
      </w:r>
    </w:p>
    <w:p w:rsidR="004D7C6E" w:rsidRDefault="004D7C6E" w:rsidP="004D7C6E">
      <w:pPr>
        <w:widowControl w:val="0"/>
        <w:numPr>
          <w:ilvl w:val="0"/>
          <w:numId w:val="1"/>
        </w:numPr>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Члени команди постійно підвищують свої різнобічні навички (в тому числі за допомогою періодичної ротації членів команди) і можуть в роботі замінити один іншого.</w:t>
      </w:r>
    </w:p>
    <w:p w:rsidR="004D7C6E" w:rsidRDefault="004D7C6E" w:rsidP="004D7C6E">
      <w:pPr>
        <w:widowControl w:val="0"/>
        <w:numPr>
          <w:ilvl w:val="0"/>
          <w:numId w:val="1"/>
        </w:numPr>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Члени команди мають (за допомогою додаткової освіти і тренувань) багатофункціональні вміння та навички, що вимагаються команді (комунікативні, зворотного зв'язку, вирішення проблем, прийняття рішень, вирішення конфліктів).</w:t>
      </w:r>
    </w:p>
    <w:p w:rsidR="004D7C6E" w:rsidRDefault="004D7C6E" w:rsidP="004D7C6E">
      <w:pPr>
        <w:widowControl w:val="0"/>
        <w:numPr>
          <w:ilvl w:val="0"/>
          <w:numId w:val="1"/>
        </w:numPr>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Команда націлена на постійне розширення умінь, поліпшення продукту або послуги, рішення проблем.</w:t>
      </w:r>
    </w:p>
    <w:p w:rsidR="004D7C6E" w:rsidRDefault="004D7C6E" w:rsidP="004D7C6E">
      <w:pPr>
        <w:widowControl w:val="0"/>
        <w:numPr>
          <w:ilvl w:val="0"/>
          <w:numId w:val="1"/>
        </w:numPr>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Команда має постійний зв'язок із зовнішнім середовищем.</w:t>
      </w:r>
    </w:p>
    <w:p w:rsidR="004D7C6E" w:rsidRDefault="004D7C6E" w:rsidP="004D7C6E">
      <w:pPr>
        <w:widowControl w:val="0"/>
        <w:numPr>
          <w:ilvl w:val="0"/>
          <w:numId w:val="1"/>
        </w:numPr>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Команда відповідає за продуктивність, якість, вартість, графік виконання роботи.</w:t>
      </w:r>
    </w:p>
    <w:p w:rsidR="004D7C6E" w:rsidRDefault="004D7C6E" w:rsidP="004D7C6E">
      <w:pPr>
        <w:widowControl w:val="0"/>
        <w:numPr>
          <w:ilvl w:val="0"/>
          <w:numId w:val="1"/>
        </w:numPr>
        <w:autoSpaceDE w:val="0"/>
        <w:autoSpaceDN w:val="0"/>
        <w:adjustRightInd w:val="0"/>
        <w:ind w:left="720" w:hanging="360"/>
        <w:jc w:val="both"/>
        <w:rPr>
          <w:rFonts w:ascii="Times New Roman CYR" w:hAnsi="Times New Roman CYR" w:cs="Times New Roman CYR"/>
          <w:sz w:val="28"/>
          <w:szCs w:val="28"/>
        </w:rPr>
      </w:pPr>
      <w:r>
        <w:rPr>
          <w:rFonts w:ascii="Times New Roman CYR" w:hAnsi="Times New Roman CYR" w:cs="Times New Roman CYR"/>
          <w:sz w:val="28"/>
          <w:szCs w:val="28"/>
        </w:rPr>
        <w:t>Прийняття рішення за конкретним локальним задачам входить до компетенції кожного члена команди, проте, визначення стратегії і тактики у досягненні мети є общекомандной функцією.</w:t>
      </w:r>
    </w:p>
    <w:p w:rsidR="004D7C6E" w:rsidRDefault="004D7C6E" w:rsidP="004D7C6E">
      <w:pPr>
        <w:widowControl w:val="0"/>
        <w:numPr>
          <w:ilvl w:val="0"/>
          <w:numId w:val="1"/>
        </w:numPr>
        <w:autoSpaceDE w:val="0"/>
        <w:autoSpaceDN w:val="0"/>
        <w:adjustRightInd w:val="0"/>
        <w:ind w:left="720" w:hanging="360"/>
        <w:jc w:val="both"/>
        <w:rPr>
          <w:rFonts w:ascii="Times New Roman" w:hAnsi="Times New Roman" w:cs="Times New Roman"/>
          <w:sz w:val="28"/>
          <w:szCs w:val="28"/>
          <w:lang w:val="en-US"/>
        </w:rPr>
      </w:pPr>
      <w:r>
        <w:rPr>
          <w:rFonts w:ascii="Times New Roman CYR" w:hAnsi="Times New Roman CYR" w:cs="Times New Roman CYR"/>
          <w:sz w:val="28"/>
          <w:szCs w:val="28"/>
        </w:rPr>
        <w:t>Структура, тип, кількісний і якісний склад команди визначаються самою командою відповідно до поставленої метою.</w:t>
      </w:r>
    </w:p>
    <w:p w:rsidR="004D7C6E" w:rsidRDefault="004D7C6E" w:rsidP="004D7C6E">
      <w:pPr>
        <w:widowControl w:val="0"/>
        <w:numPr>
          <w:ilvl w:val="0"/>
          <w:numId w:val="1"/>
        </w:numPr>
        <w:autoSpaceDE w:val="0"/>
        <w:autoSpaceDN w:val="0"/>
        <w:adjustRightInd w:val="0"/>
        <w:ind w:left="720" w:hanging="360"/>
        <w:jc w:val="both"/>
        <w:rPr>
          <w:rFonts w:ascii="Times New Roman" w:hAnsi="Times New Roman" w:cs="Times New Roman"/>
          <w:sz w:val="28"/>
          <w:szCs w:val="28"/>
          <w:lang w:val="en-US"/>
        </w:rPr>
      </w:pPr>
      <w:r>
        <w:rPr>
          <w:rFonts w:ascii="Times New Roman CYR" w:hAnsi="Times New Roman CYR" w:cs="Times New Roman CYR"/>
          <w:sz w:val="28"/>
          <w:szCs w:val="28"/>
        </w:rPr>
        <w:t>Члени команди пов'язані формальними і неформальними комунікаціями.</w:t>
      </w:r>
    </w:p>
    <w:p w:rsidR="004D7C6E" w:rsidRDefault="004D7C6E" w:rsidP="004D7C6E">
      <w:pPr>
        <w:widowControl w:val="0"/>
        <w:autoSpaceDE w:val="0"/>
        <w:autoSpaceDN w:val="0"/>
        <w:adjustRightInd w:val="0"/>
        <w:ind w:left="360"/>
        <w:jc w:val="both"/>
        <w:rPr>
          <w:rFonts w:ascii="Times New Roman CYR" w:hAnsi="Times New Roman CYR" w:cs="Times New Roman CYR"/>
          <w:sz w:val="28"/>
          <w:szCs w:val="28"/>
        </w:rPr>
      </w:pPr>
      <w:r>
        <w:rPr>
          <w:rFonts w:ascii="Times New Roman CYR" w:hAnsi="Times New Roman CYR" w:cs="Times New Roman CYR"/>
          <w:sz w:val="28"/>
          <w:szCs w:val="28"/>
        </w:rPr>
        <w:t>Можна також конкретизувати окремі наведені критерії і сформулювати основні відмінності самонаправляючих робочих команд від інших форм організації праці:</w:t>
      </w:r>
    </w:p>
    <w:p w:rsidR="004D7C6E" w:rsidRDefault="004D7C6E" w:rsidP="004D7C6E">
      <w:pPr>
        <w:widowControl w:val="0"/>
        <w:numPr>
          <w:ilvl w:val="0"/>
          <w:numId w:val="1"/>
        </w:numPr>
        <w:autoSpaceDE w:val="0"/>
        <w:autoSpaceDN w:val="0"/>
        <w:adjustRightInd w:val="0"/>
        <w:ind w:left="108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самокеровані</w:t>
      </w:r>
      <w:proofErr w:type="gramEnd"/>
      <w:r>
        <w:rPr>
          <w:rFonts w:ascii="Times New Roman CYR" w:hAnsi="Times New Roman CYR" w:cs="Times New Roman CYR"/>
          <w:sz w:val="28"/>
          <w:szCs w:val="28"/>
        </w:rPr>
        <w:t xml:space="preserve"> робочі команди з багатофункціональними працівниками відповідають за закінчений продукт (або за деякий блок роботи, але не за окрему задачу) і за продуктивність і результати роботи;</w:t>
      </w:r>
    </w:p>
    <w:p w:rsidR="004D7C6E" w:rsidRDefault="004D7C6E" w:rsidP="004D7C6E">
      <w:pPr>
        <w:widowControl w:val="0"/>
        <w:numPr>
          <w:ilvl w:val="0"/>
          <w:numId w:val="1"/>
        </w:numPr>
        <w:autoSpaceDE w:val="0"/>
        <w:autoSpaceDN w:val="0"/>
        <w:adjustRightInd w:val="0"/>
        <w:ind w:left="108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контроль</w:t>
      </w:r>
      <w:proofErr w:type="gramEnd"/>
      <w:r>
        <w:rPr>
          <w:rFonts w:ascii="Times New Roman CYR" w:hAnsi="Times New Roman CYR" w:cs="Times New Roman CYR"/>
          <w:sz w:val="28"/>
          <w:szCs w:val="28"/>
        </w:rPr>
        <w:t xml:space="preserve"> якості, експлуатаційні витрати і матеріально-технічне постачання - частину відповідальності самонаправляючі робочої команди, а не роздільні функції;</w:t>
      </w:r>
    </w:p>
    <w:p w:rsidR="004D7C6E" w:rsidRDefault="004D7C6E" w:rsidP="004D7C6E">
      <w:pPr>
        <w:widowControl w:val="0"/>
        <w:numPr>
          <w:ilvl w:val="0"/>
          <w:numId w:val="1"/>
        </w:numPr>
        <w:autoSpaceDE w:val="0"/>
        <w:autoSpaceDN w:val="0"/>
        <w:adjustRightInd w:val="0"/>
        <w:ind w:left="108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lastRenderedPageBreak/>
        <w:t>самонаправляючі</w:t>
      </w:r>
      <w:proofErr w:type="gramEnd"/>
      <w:r>
        <w:rPr>
          <w:rFonts w:ascii="Times New Roman CYR" w:hAnsi="Times New Roman CYR" w:cs="Times New Roman CYR"/>
          <w:sz w:val="28"/>
          <w:szCs w:val="28"/>
        </w:rPr>
        <w:t xml:space="preserve"> робочі команди формують графік виконання роботи, згідно з яким члени команди будуть виконувати завдання, призначають передачу завдань, розподіляють ресурси;</w:t>
      </w:r>
    </w:p>
    <w:p w:rsidR="004D7C6E" w:rsidRDefault="004D7C6E" w:rsidP="004D7C6E">
      <w:pPr>
        <w:widowControl w:val="0"/>
        <w:numPr>
          <w:ilvl w:val="0"/>
          <w:numId w:val="1"/>
        </w:numPr>
        <w:autoSpaceDE w:val="0"/>
        <w:autoSpaceDN w:val="0"/>
        <w:adjustRightInd w:val="0"/>
        <w:ind w:left="108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керівництво</w:t>
      </w:r>
      <w:proofErr w:type="gramEnd"/>
      <w:r>
        <w:rPr>
          <w:rFonts w:ascii="Times New Roman CYR" w:hAnsi="Times New Roman CYR" w:cs="Times New Roman CYR"/>
          <w:sz w:val="28"/>
          <w:szCs w:val="28"/>
        </w:rPr>
        <w:t xml:space="preserve"> в самонаправляючі робочої команді не схоже на традиційне управління, лідер команди, швидше, тренер, вчитель, ніж керівник;</w:t>
      </w:r>
    </w:p>
    <w:p w:rsidR="004D7C6E" w:rsidRDefault="004D7C6E" w:rsidP="004D7C6E">
      <w:pPr>
        <w:widowControl w:val="0"/>
        <w:numPr>
          <w:ilvl w:val="0"/>
          <w:numId w:val="1"/>
        </w:numPr>
        <w:autoSpaceDE w:val="0"/>
        <w:autoSpaceDN w:val="0"/>
        <w:adjustRightInd w:val="0"/>
        <w:ind w:left="108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задоволення</w:t>
      </w:r>
      <w:proofErr w:type="gramEnd"/>
      <w:r>
        <w:rPr>
          <w:rFonts w:ascii="Times New Roman CYR" w:hAnsi="Times New Roman CYR" w:cs="Times New Roman CYR"/>
          <w:sz w:val="28"/>
          <w:szCs w:val="28"/>
        </w:rPr>
        <w:t xml:space="preserve"> споживача і прибутковість - в центрі уваги самонаправляючі робочих команд, і, природно, командам необхідна інформація і зворотний зв'язок за якістю, кількістю, графіку, ціновими показниками;</w:t>
      </w:r>
    </w:p>
    <w:p w:rsidR="004D7C6E" w:rsidRDefault="004D7C6E" w:rsidP="004D7C6E">
      <w:pPr>
        <w:widowControl w:val="0"/>
        <w:numPr>
          <w:ilvl w:val="0"/>
          <w:numId w:val="1"/>
        </w:numPr>
        <w:autoSpaceDE w:val="0"/>
        <w:autoSpaceDN w:val="0"/>
        <w:adjustRightInd w:val="0"/>
        <w:ind w:left="108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прийняття</w:t>
      </w:r>
      <w:proofErr w:type="gramEnd"/>
      <w:r>
        <w:rPr>
          <w:rFonts w:ascii="Times New Roman CYR" w:hAnsi="Times New Roman CYR" w:cs="Times New Roman CYR"/>
          <w:sz w:val="28"/>
          <w:szCs w:val="28"/>
        </w:rPr>
        <w:t xml:space="preserve"> в команду і виключення з команди знаходяться в компетенції самонаправляючі робочої команди, а не менеджера;</w:t>
      </w:r>
    </w:p>
    <w:p w:rsidR="004D7C6E" w:rsidRDefault="004D7C6E" w:rsidP="004D7C6E">
      <w:pPr>
        <w:widowControl w:val="0"/>
        <w:numPr>
          <w:ilvl w:val="0"/>
          <w:numId w:val="1"/>
        </w:numPr>
        <w:autoSpaceDE w:val="0"/>
        <w:autoSpaceDN w:val="0"/>
        <w:adjustRightInd w:val="0"/>
        <w:ind w:left="1080" w:hanging="360"/>
        <w:jc w:val="both"/>
        <w:rPr>
          <w:rFonts w:ascii="Times New Roman" w:hAnsi="Times New Roman" w:cs="Times New Roman"/>
          <w:sz w:val="28"/>
          <w:szCs w:val="28"/>
          <w:lang w:val="en-US"/>
        </w:rPr>
      </w:pPr>
      <w:proofErr w:type="gramStart"/>
      <w:r>
        <w:rPr>
          <w:rFonts w:ascii="Times New Roman CYR" w:hAnsi="Times New Roman CYR" w:cs="Times New Roman CYR"/>
          <w:sz w:val="28"/>
          <w:szCs w:val="28"/>
        </w:rPr>
        <w:t>розширення</w:t>
      </w:r>
      <w:proofErr w:type="gramEnd"/>
      <w:r>
        <w:rPr>
          <w:rFonts w:ascii="Times New Roman CYR" w:hAnsi="Times New Roman CYR" w:cs="Times New Roman CYR"/>
          <w:sz w:val="28"/>
          <w:szCs w:val="28"/>
        </w:rPr>
        <w:t xml:space="preserve"> знань і навичок є органічною частиною виробничого процесу, а не задоволенням одномоментних вимог і запитів.</w:t>
      </w:r>
    </w:p>
    <w:p w:rsidR="004D7C6E" w:rsidRDefault="004D7C6E" w:rsidP="004D7C6E">
      <w:pPr>
        <w:widowControl w:val="0"/>
        <w:autoSpaceDE w:val="0"/>
        <w:autoSpaceDN w:val="0"/>
        <w:adjustRightInd w:val="0"/>
        <w:ind w:left="720"/>
        <w:jc w:val="both"/>
        <w:rPr>
          <w:rFonts w:ascii="Times New Roman CYR" w:hAnsi="Times New Roman CYR" w:cs="Times New Roman CYR"/>
          <w:sz w:val="28"/>
          <w:szCs w:val="28"/>
        </w:rPr>
      </w:pPr>
      <w:r>
        <w:rPr>
          <w:rFonts w:ascii="Times New Roman CYR" w:hAnsi="Times New Roman CYR" w:cs="Times New Roman CYR"/>
          <w:sz w:val="28"/>
          <w:szCs w:val="28"/>
        </w:rPr>
        <w:t>Принциповим моментом концепції робочих команд є докорінна зміна функцій середнього і молодшого рівнів менеджменту. При делегуванні функцій управління і контролю на рівень команд за менеджерами залишаються в основному стратегічні функції, навчання членів команд і функції створення для команд необхідних умов роботи, тобто зникає така функція менеджера, як розподіл роботи. Команда призначає конкретну роботу її членів у відповідності з виробленою стратегією і тактикою вирішення проблеми. Кількість призначених членів змінюється у відповідності з вимогами завдання. Члени команди можуть працювати за власним розсудом підтримку цілей команди в рамках поставленої задачі. Все це веде до різкого скорочення кількості менеджерів у фірмах, які активно впроваджують робочі команди. Так, у відділенні фірми IBM в Техасі число менеджерів, скоротилася з 195 у 1991 році до 32 1994.</w:t>
      </w:r>
    </w:p>
    <w:p w:rsidR="004D7C6E" w:rsidRDefault="004D7C6E" w:rsidP="004D7C6E">
      <w:pPr>
        <w:widowControl w:val="0"/>
        <w:autoSpaceDE w:val="0"/>
        <w:autoSpaceDN w:val="0"/>
        <w:adjustRightInd w:val="0"/>
        <w:ind w:left="720"/>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основі наведених характеристик оцінимо, якою мірою фактори, що впливають на ефективність команди, будуть сприяти удосконаленню систем управління організаціями в цілому. </w:t>
      </w:r>
    </w:p>
    <w:p w:rsidR="004D7C6E" w:rsidRDefault="004D7C6E" w:rsidP="004D7C6E">
      <w:pPr>
        <w:widowControl w:val="0"/>
        <w:autoSpaceDE w:val="0"/>
        <w:autoSpaceDN w:val="0"/>
        <w:adjustRightInd w:val="0"/>
        <w:ind w:left="720"/>
        <w:jc w:val="both"/>
        <w:rPr>
          <w:rFonts w:ascii="Times New Roman CYR" w:hAnsi="Times New Roman CYR" w:cs="Times New Roman CYR"/>
          <w:sz w:val="28"/>
          <w:szCs w:val="28"/>
        </w:rPr>
      </w:pPr>
      <w:r>
        <w:rPr>
          <w:rFonts w:ascii="Times New Roman CYR" w:hAnsi="Times New Roman CYR" w:cs="Times New Roman CYR"/>
          <w:sz w:val="28"/>
          <w:szCs w:val="28"/>
        </w:rPr>
        <w:t>Серед таких факторів можна виділити наступні:</w:t>
      </w:r>
    </w:p>
    <w:p w:rsidR="004D7C6E" w:rsidRDefault="004D7C6E" w:rsidP="004D7C6E">
      <w:pPr>
        <w:widowControl w:val="0"/>
        <w:numPr>
          <w:ilvl w:val="0"/>
          <w:numId w:val="1"/>
        </w:numPr>
        <w:autoSpaceDE w:val="0"/>
        <w:autoSpaceDN w:val="0"/>
        <w:adjustRightInd w:val="0"/>
        <w:ind w:left="144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розмір</w:t>
      </w:r>
      <w:proofErr w:type="gramEnd"/>
      <w:r>
        <w:rPr>
          <w:rFonts w:ascii="Times New Roman CYR" w:hAnsi="Times New Roman CYR" w:cs="Times New Roman CYR"/>
          <w:sz w:val="28"/>
          <w:szCs w:val="28"/>
        </w:rPr>
        <w:t xml:space="preserve"> групи; </w:t>
      </w:r>
    </w:p>
    <w:p w:rsidR="004D7C6E" w:rsidRDefault="004D7C6E" w:rsidP="004D7C6E">
      <w:pPr>
        <w:widowControl w:val="0"/>
        <w:numPr>
          <w:ilvl w:val="0"/>
          <w:numId w:val="1"/>
        </w:numPr>
        <w:autoSpaceDE w:val="0"/>
        <w:autoSpaceDN w:val="0"/>
        <w:adjustRightInd w:val="0"/>
        <w:ind w:left="144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склад</w:t>
      </w:r>
      <w:proofErr w:type="gramEnd"/>
      <w:r>
        <w:rPr>
          <w:rFonts w:ascii="Times New Roman CYR" w:hAnsi="Times New Roman CYR" w:cs="Times New Roman CYR"/>
          <w:sz w:val="28"/>
          <w:szCs w:val="28"/>
        </w:rPr>
        <w:t xml:space="preserve">; </w:t>
      </w:r>
    </w:p>
    <w:p w:rsidR="004D7C6E" w:rsidRDefault="004D7C6E" w:rsidP="004D7C6E">
      <w:pPr>
        <w:widowControl w:val="0"/>
        <w:numPr>
          <w:ilvl w:val="0"/>
          <w:numId w:val="1"/>
        </w:numPr>
        <w:autoSpaceDE w:val="0"/>
        <w:autoSpaceDN w:val="0"/>
        <w:adjustRightInd w:val="0"/>
        <w:ind w:left="144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lastRenderedPageBreak/>
        <w:t>групові</w:t>
      </w:r>
      <w:proofErr w:type="gramEnd"/>
      <w:r>
        <w:rPr>
          <w:rFonts w:ascii="Times New Roman CYR" w:hAnsi="Times New Roman CYR" w:cs="Times New Roman CYR"/>
          <w:sz w:val="28"/>
          <w:szCs w:val="28"/>
        </w:rPr>
        <w:t xml:space="preserve"> норми; </w:t>
      </w:r>
    </w:p>
    <w:p w:rsidR="004D7C6E" w:rsidRDefault="004D7C6E" w:rsidP="004D7C6E">
      <w:pPr>
        <w:widowControl w:val="0"/>
        <w:numPr>
          <w:ilvl w:val="0"/>
          <w:numId w:val="1"/>
        </w:numPr>
        <w:autoSpaceDE w:val="0"/>
        <w:autoSpaceDN w:val="0"/>
        <w:adjustRightInd w:val="0"/>
        <w:ind w:left="144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згуртованість</w:t>
      </w:r>
      <w:proofErr w:type="gramEnd"/>
      <w:r>
        <w:rPr>
          <w:rFonts w:ascii="Times New Roman CYR" w:hAnsi="Times New Roman CYR" w:cs="Times New Roman CYR"/>
          <w:sz w:val="28"/>
          <w:szCs w:val="28"/>
        </w:rPr>
        <w:t xml:space="preserve">; </w:t>
      </w:r>
    </w:p>
    <w:p w:rsidR="004D7C6E" w:rsidRDefault="004D7C6E" w:rsidP="004D7C6E">
      <w:pPr>
        <w:widowControl w:val="0"/>
        <w:numPr>
          <w:ilvl w:val="0"/>
          <w:numId w:val="1"/>
        </w:numPr>
        <w:autoSpaceDE w:val="0"/>
        <w:autoSpaceDN w:val="0"/>
        <w:adjustRightInd w:val="0"/>
        <w:ind w:left="144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групове</w:t>
      </w:r>
      <w:proofErr w:type="gramEnd"/>
      <w:r>
        <w:rPr>
          <w:rFonts w:ascii="Times New Roman CYR" w:hAnsi="Times New Roman CYR" w:cs="Times New Roman CYR"/>
          <w:sz w:val="28"/>
          <w:szCs w:val="28"/>
        </w:rPr>
        <w:t xml:space="preserve"> однодумність; </w:t>
      </w:r>
    </w:p>
    <w:p w:rsidR="004D7C6E" w:rsidRDefault="004D7C6E" w:rsidP="004D7C6E">
      <w:pPr>
        <w:widowControl w:val="0"/>
        <w:numPr>
          <w:ilvl w:val="0"/>
          <w:numId w:val="1"/>
        </w:numPr>
        <w:autoSpaceDE w:val="0"/>
        <w:autoSpaceDN w:val="0"/>
        <w:adjustRightInd w:val="0"/>
        <w:ind w:left="144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конфліктність</w:t>
      </w:r>
      <w:proofErr w:type="gramEnd"/>
      <w:r>
        <w:rPr>
          <w:rFonts w:ascii="Times New Roman CYR" w:hAnsi="Times New Roman CYR" w:cs="Times New Roman CYR"/>
          <w:sz w:val="28"/>
          <w:szCs w:val="28"/>
        </w:rPr>
        <w:t xml:space="preserve">; </w:t>
      </w:r>
    </w:p>
    <w:p w:rsidR="004D7C6E" w:rsidRDefault="004D7C6E" w:rsidP="004D7C6E">
      <w:pPr>
        <w:widowControl w:val="0"/>
        <w:numPr>
          <w:ilvl w:val="0"/>
          <w:numId w:val="1"/>
        </w:numPr>
        <w:autoSpaceDE w:val="0"/>
        <w:autoSpaceDN w:val="0"/>
        <w:adjustRightInd w:val="0"/>
        <w:ind w:left="1440"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статус</w:t>
      </w:r>
      <w:proofErr w:type="gramEnd"/>
      <w:r>
        <w:rPr>
          <w:rFonts w:ascii="Times New Roman CYR" w:hAnsi="Times New Roman CYR" w:cs="Times New Roman CYR"/>
          <w:sz w:val="28"/>
          <w:szCs w:val="28"/>
        </w:rPr>
        <w:t xml:space="preserve"> членів групи; </w:t>
      </w:r>
    </w:p>
    <w:p w:rsidR="004D7C6E" w:rsidRDefault="004D7C6E" w:rsidP="004D7C6E">
      <w:pPr>
        <w:widowControl w:val="0"/>
        <w:numPr>
          <w:ilvl w:val="0"/>
          <w:numId w:val="1"/>
        </w:numPr>
        <w:autoSpaceDE w:val="0"/>
        <w:autoSpaceDN w:val="0"/>
        <w:adjustRightInd w:val="0"/>
        <w:ind w:left="1440" w:hanging="360"/>
        <w:jc w:val="both"/>
        <w:rPr>
          <w:rFonts w:ascii="Times New Roman" w:hAnsi="Times New Roman" w:cs="Times New Roman"/>
          <w:sz w:val="28"/>
          <w:szCs w:val="28"/>
          <w:lang w:val="en-US"/>
        </w:rPr>
      </w:pPr>
      <w:proofErr w:type="gramStart"/>
      <w:r>
        <w:rPr>
          <w:rFonts w:ascii="Times New Roman CYR" w:hAnsi="Times New Roman CYR" w:cs="Times New Roman CYR"/>
          <w:sz w:val="28"/>
          <w:szCs w:val="28"/>
        </w:rPr>
        <w:t>ролі</w:t>
      </w:r>
      <w:proofErr w:type="gramEnd"/>
      <w:r>
        <w:rPr>
          <w:rFonts w:ascii="Times New Roman CYR" w:hAnsi="Times New Roman CYR" w:cs="Times New Roman CYR"/>
          <w:sz w:val="28"/>
          <w:szCs w:val="28"/>
        </w:rPr>
        <w:t xml:space="preserve"> членів групи.</w:t>
      </w:r>
    </w:p>
    <w:p w:rsidR="004D7C6E" w:rsidRDefault="004D7C6E" w:rsidP="004D7C6E">
      <w:pPr>
        <w:widowControl w:val="0"/>
        <w:autoSpaceDE w:val="0"/>
        <w:autoSpaceDN w:val="0"/>
        <w:adjustRightInd w:val="0"/>
        <w:ind w:left="1080"/>
        <w:jc w:val="both"/>
        <w:rPr>
          <w:rFonts w:ascii="Times New Roman CYR" w:hAnsi="Times New Roman CYR" w:cs="Times New Roman CYR"/>
          <w:sz w:val="28"/>
          <w:szCs w:val="28"/>
        </w:rPr>
      </w:pPr>
      <w:r>
        <w:rPr>
          <w:rFonts w:ascii="Times New Roman" w:hAnsi="Times New Roman" w:cs="Times New Roman"/>
          <w:sz w:val="28"/>
          <w:szCs w:val="28"/>
          <w:lang w:val="en-US"/>
        </w:rPr>
        <w:t xml:space="preserve">1. </w:t>
      </w:r>
      <w:r>
        <w:rPr>
          <w:rFonts w:ascii="Times New Roman CYR" w:hAnsi="Times New Roman CYR" w:cs="Times New Roman CYR"/>
          <w:sz w:val="28"/>
          <w:szCs w:val="28"/>
        </w:rPr>
        <w:t>Розмір. Середня чисельність команд в США і Канаді - 8-10 осіб, у деяких випадках доходить до 18. Подібний розмір команд відповідає і результатами досліджень російських вчених, що займаються теорією малих груп. Так, на думку професора Е. А. Уткіна, оптимальна кількість членів групи - 5 осіб; для зборів і нарад - в середньому 8 осіб; найбільш точні рішення приймаються групою в 5-11 осіб. С. В. Самыгин і Л. Д. Столяренко в якості оптимальної чисельності групи вказують 7</w:t>
      </w:r>
      <w:r>
        <w:rPr>
          <w:rFonts w:ascii="Times New Roman" w:hAnsi="Times New Roman" w:cs="Times New Roman"/>
          <w:sz w:val="28"/>
          <w:szCs w:val="28"/>
          <w:lang w:val="en-US"/>
        </w:rPr>
        <w:t xml:space="preserve">±2 </w:t>
      </w:r>
      <w:r>
        <w:rPr>
          <w:rFonts w:ascii="Times New Roman CYR" w:hAnsi="Times New Roman CYR" w:cs="Times New Roman CYR"/>
          <w:sz w:val="28"/>
          <w:szCs w:val="28"/>
        </w:rPr>
        <w:t>людини. Аналогічний кількісний склад ефективної малої групи розглядається в роботах Е. М. Короткова і А. Н. Силіна і Ст. Н. Машкова. Найбільш розумним було б мати команду якомога меншої чисельності, проте досить велику, щоб компетентність її членів відповідала вимогам поставленого завдання.</w:t>
      </w:r>
    </w:p>
    <w:p w:rsidR="004D7C6E" w:rsidRDefault="004D7C6E" w:rsidP="004D7C6E">
      <w:pPr>
        <w:widowControl w:val="0"/>
        <w:autoSpaceDE w:val="0"/>
        <w:autoSpaceDN w:val="0"/>
        <w:adjustRightInd w:val="0"/>
        <w:ind w:left="1080"/>
        <w:jc w:val="both"/>
        <w:rPr>
          <w:rFonts w:ascii="Times New Roman CYR" w:hAnsi="Times New Roman CYR" w:cs="Times New Roman CYR"/>
          <w:sz w:val="28"/>
          <w:szCs w:val="28"/>
        </w:rPr>
      </w:pPr>
      <w:r>
        <w:rPr>
          <w:rFonts w:ascii="Times New Roman CYR" w:hAnsi="Times New Roman CYR" w:cs="Times New Roman CYR"/>
          <w:sz w:val="28"/>
          <w:szCs w:val="28"/>
        </w:rPr>
        <w:t>З одного боку, найпростіше працювати в команді, що складається з двох чоловік, зважаючи на простоту спілкування. У командах більшої чисельності її члени схильні до безладних комунікацій, що веде до дезорганізації і появі відчуття, що багато часу витрачається марно. Із збільшенням чисельності команди ще швидше росте число взаємодій між її членами, що підтверджується простим математичним співвідношенням: число можливих персональних контактів між членами n дорівнює n (n-</w:t>
      </w:r>
      <w:proofErr w:type="gramStart"/>
      <w:r>
        <w:rPr>
          <w:rFonts w:ascii="Times New Roman CYR" w:hAnsi="Times New Roman CYR" w:cs="Times New Roman CYR"/>
          <w:sz w:val="28"/>
          <w:szCs w:val="28"/>
        </w:rPr>
        <w:t>1)/</w:t>
      </w:r>
      <w:proofErr w:type="gramEnd"/>
      <w:r>
        <w:rPr>
          <w:rFonts w:ascii="Times New Roman CYR" w:hAnsi="Times New Roman CYR" w:cs="Times New Roman CYR"/>
          <w:sz w:val="28"/>
          <w:szCs w:val="28"/>
        </w:rPr>
        <w:t xml:space="preserve">2. Якщо мати на увазі, що кожне взаємодія містить можливість конфлікту між його учасниками, стає очевидним наступний теза: зі збільшенням команди зростає схильність до організаційних труднощів. Комунікації ускладнюються, вимагають багато часу і можуть не охоплювати всіх членів команди. Більше того, виявляється важко досягти консенсусу між усіма членами команди, тому в обговореннях іноді враховується думка тільки ключових членів команди, що може сприяти появі в інших почуття відстороненості і </w:t>
      </w:r>
      <w:r>
        <w:rPr>
          <w:rFonts w:ascii="Times New Roman CYR" w:hAnsi="Times New Roman CYR" w:cs="Times New Roman CYR"/>
          <w:sz w:val="28"/>
          <w:szCs w:val="28"/>
        </w:rPr>
        <w:lastRenderedPageBreak/>
        <w:t xml:space="preserve">байдужості до членів команди і/або їхню думку. </w:t>
      </w:r>
    </w:p>
    <w:p w:rsidR="004D7C6E" w:rsidRDefault="004D7C6E" w:rsidP="004D7C6E">
      <w:pPr>
        <w:widowControl w:val="0"/>
        <w:autoSpaceDE w:val="0"/>
        <w:autoSpaceDN w:val="0"/>
        <w:adjustRightInd w:val="0"/>
        <w:ind w:left="1080"/>
        <w:jc w:val="both"/>
        <w:rPr>
          <w:rFonts w:ascii="Times New Roman CYR" w:hAnsi="Times New Roman CYR" w:cs="Times New Roman CYR"/>
          <w:sz w:val="28"/>
          <w:szCs w:val="28"/>
        </w:rPr>
      </w:pPr>
      <w:r>
        <w:rPr>
          <w:rFonts w:ascii="Times New Roman CYR" w:hAnsi="Times New Roman CYR" w:cs="Times New Roman CYR"/>
          <w:sz w:val="28"/>
          <w:szCs w:val="28"/>
        </w:rPr>
        <w:t xml:space="preserve">З іншого боку, при нечисленній групі важко забезпечити взаємозамінність, а в деяких випадках просто неможливо забезпечити закінчений виробничий процес. Це обумовлено тим фактом, що диверсифікація персоналу має свої межі. </w:t>
      </w:r>
    </w:p>
    <w:p w:rsidR="004D7C6E" w:rsidRDefault="004D7C6E" w:rsidP="004D7C6E">
      <w:pPr>
        <w:widowControl w:val="0"/>
        <w:autoSpaceDE w:val="0"/>
        <w:autoSpaceDN w:val="0"/>
        <w:adjustRightInd w:val="0"/>
        <w:ind w:left="1080"/>
        <w:jc w:val="both"/>
        <w:rPr>
          <w:rFonts w:ascii="Times New Roman CYR" w:hAnsi="Times New Roman CYR" w:cs="Times New Roman CYR"/>
          <w:sz w:val="28"/>
          <w:szCs w:val="28"/>
        </w:rPr>
      </w:pPr>
      <w:r>
        <w:rPr>
          <w:rFonts w:ascii="Times New Roman CYR" w:hAnsi="Times New Roman CYR" w:cs="Times New Roman CYR"/>
          <w:sz w:val="28"/>
          <w:szCs w:val="28"/>
        </w:rPr>
        <w:t xml:space="preserve">2. Склад. Під складом тут розуміється ступінь подібності особистостей і точок зору, підходів, які вони проявляють при вирішенні проблем. Рекомендується, щоб група складалася з несхожих особистостей, так як це обіцяє більшу ефективність, ніж, якби члени групи мали схожі точки зору. Деякі люди звертають більше уваги на важливі деталі проектів і проблем, а інші хочуть поглянути на картину в цілому, деякі хочуть підійти до проблеми з системних позицій і розглянути взаємозв'язок різних аспектів. Практика застосування </w:t>
      </w:r>
      <w:r>
        <w:rPr>
          <w:rFonts w:ascii="Times New Roman" w:hAnsi="Times New Roman" w:cs="Times New Roman"/>
          <w:sz w:val="28"/>
          <w:szCs w:val="28"/>
          <w:lang w:val="en-US"/>
        </w:rPr>
        <w:t>«</w:t>
      </w:r>
      <w:r>
        <w:rPr>
          <w:rFonts w:ascii="Times New Roman CYR" w:hAnsi="Times New Roman CYR" w:cs="Times New Roman CYR"/>
          <w:sz w:val="28"/>
          <w:szCs w:val="28"/>
        </w:rPr>
        <w:t>гуртків якості</w:t>
      </w:r>
      <w:r>
        <w:rPr>
          <w:rFonts w:ascii="Times New Roman" w:hAnsi="Times New Roman" w:cs="Times New Roman"/>
          <w:sz w:val="28"/>
          <w:szCs w:val="28"/>
          <w:lang w:val="en-US"/>
        </w:rPr>
        <w:t xml:space="preserve">» </w:t>
      </w:r>
      <w:r>
        <w:rPr>
          <w:rFonts w:ascii="Times New Roman CYR" w:hAnsi="Times New Roman CYR" w:cs="Times New Roman CYR"/>
          <w:sz w:val="28"/>
          <w:szCs w:val="28"/>
        </w:rPr>
        <w:t>підтверджує зазначений аргумент.</w:t>
      </w:r>
    </w:p>
    <w:p w:rsidR="004D7C6E" w:rsidRDefault="004D7C6E" w:rsidP="004D7C6E">
      <w:pPr>
        <w:widowControl w:val="0"/>
        <w:autoSpaceDE w:val="0"/>
        <w:autoSpaceDN w:val="0"/>
        <w:adjustRightInd w:val="0"/>
        <w:ind w:left="1080"/>
        <w:jc w:val="both"/>
        <w:rPr>
          <w:rFonts w:ascii="Times New Roman CYR" w:hAnsi="Times New Roman CYR" w:cs="Times New Roman CYR"/>
          <w:sz w:val="28"/>
          <w:szCs w:val="28"/>
        </w:rPr>
      </w:pPr>
      <w:r>
        <w:rPr>
          <w:rFonts w:ascii="Times New Roman CYR" w:hAnsi="Times New Roman CYR" w:cs="Times New Roman CYR"/>
          <w:sz w:val="28"/>
          <w:szCs w:val="28"/>
        </w:rPr>
        <w:t xml:space="preserve">З іншого боку, необхідно забезпечити психологічну сумісність членів команди. При паралельній роботі для підвищення ефективності діяльності групи рекомендується залучати співробітників з різними психофізичними властивостями, але за умови соціально-психологічної сумісності (або з різних типів – лідери, індивідуалісти, пристосуванці, колективісти, або тільки колективістів). Зрозуміло, що цей фактор може бути відрегульований при підборі персоналу, наприклад, шляхом тестування або співбесіди. </w:t>
      </w:r>
    </w:p>
    <w:p w:rsidR="004D7C6E" w:rsidRDefault="004D7C6E" w:rsidP="004D7C6E">
      <w:pPr>
        <w:widowControl w:val="0"/>
        <w:autoSpaceDE w:val="0"/>
        <w:autoSpaceDN w:val="0"/>
        <w:adjustRightInd w:val="0"/>
        <w:ind w:left="1080"/>
        <w:jc w:val="both"/>
        <w:rPr>
          <w:rFonts w:ascii="Times New Roman CYR" w:hAnsi="Times New Roman CYR" w:cs="Times New Roman CYR"/>
          <w:sz w:val="28"/>
          <w:szCs w:val="28"/>
        </w:rPr>
      </w:pPr>
      <w:r>
        <w:rPr>
          <w:rFonts w:ascii="Times New Roman CYR" w:hAnsi="Times New Roman CYR" w:cs="Times New Roman CYR"/>
          <w:sz w:val="28"/>
          <w:szCs w:val="28"/>
        </w:rPr>
        <w:t>3. Групові норми. Керівникам слід виносити свої судження про норми групи з обережністю. Наприклад, може здатися, що робітники будівельної бригади, які вважають правильним завжди погоджуватися з начальством, проявляють високу ступінь лояльності. Однак насправді така норма призведе до придушення дуже виграшних для організації ініціатив і думок. Подібне придушення важливої інформації загрожує зниженням ефективності рішень.</w:t>
      </w:r>
    </w:p>
    <w:p w:rsidR="004D7C6E" w:rsidRDefault="004D7C6E" w:rsidP="004D7C6E">
      <w:pPr>
        <w:widowControl w:val="0"/>
        <w:autoSpaceDE w:val="0"/>
        <w:autoSpaceDN w:val="0"/>
        <w:adjustRightInd w:val="0"/>
        <w:spacing w:after="0" w:line="360" w:lineRule="auto"/>
        <w:ind w:firstLine="708"/>
        <w:jc w:val="both"/>
        <w:rPr>
          <w:rFonts w:ascii="Times New Roman CYR" w:hAnsi="Times New Roman CYR" w:cs="Times New Roman CYR"/>
          <w:sz w:val="28"/>
          <w:szCs w:val="28"/>
        </w:rPr>
      </w:pPr>
      <w:r>
        <w:rPr>
          <w:rFonts w:ascii="Times New Roman" w:hAnsi="Times New Roman" w:cs="Times New Roman"/>
          <w:sz w:val="28"/>
          <w:szCs w:val="28"/>
          <w:lang w:val="en-US"/>
        </w:rPr>
        <w:t xml:space="preserve">4. </w:t>
      </w:r>
      <w:r>
        <w:rPr>
          <w:rFonts w:ascii="Times New Roman CYR" w:hAnsi="Times New Roman CYR" w:cs="Times New Roman CYR"/>
          <w:sz w:val="28"/>
          <w:szCs w:val="28"/>
        </w:rPr>
        <w:t xml:space="preserve">Згуртованість. Згуртованість групи — це міра тяжіння членів групи один до одного і до групи. Высокосплоченная група — це група, члени якої відчувають сильну тягу один до одного і вважають себе схожими. Оскільки </w:t>
      </w:r>
      <w:r>
        <w:rPr>
          <w:rFonts w:ascii="Times New Roman CYR" w:hAnsi="Times New Roman CYR" w:cs="Times New Roman CYR"/>
          <w:sz w:val="28"/>
          <w:szCs w:val="28"/>
        </w:rPr>
        <w:lastRenderedPageBreak/>
        <w:t xml:space="preserve">згуртована група добре працює в колективі, високий рівень згуртованості може підвищити ефективність всієї організації, якщо цілі і тієї й іншої узгоджуються між собою. У высокосплоченных груп зазвичай буває менше проблем у спілкуванні, менше конфліктів. Але якщо цілі групи і організації не узгоджуються, то висока ступінь згуртованості негативно позначиться на продуктивності праці всієї організації. </w:t>
      </w:r>
    </w:p>
    <w:p w:rsidR="004D7C6E" w:rsidRDefault="004D7C6E" w:rsidP="004D7C6E">
      <w:pPr>
        <w:widowControl w:val="0"/>
        <w:autoSpaceDE w:val="0"/>
        <w:autoSpaceDN w:val="0"/>
        <w:adjustRightInd w:val="0"/>
        <w:spacing w:after="0" w:line="36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Керівництво може знайти можливість збільшити позитивний ефект згуртованості тим, що буде періодично проводити збори і робити упор на глобальні цілі групи, а також дасть можливість кожному її члену побачити його або її внесок у досягнення цих цілей. Керівництво може також зміцнити згуртованість, дозволяючи періодичні зустрічі підлеглих для обговорення потенційних або актуальних проблем, ефекту майбутніх змін для виробничої діяльності, а також нових проектів і пріоритетів у майбутньому.</w:t>
      </w:r>
    </w:p>
    <w:p w:rsidR="004D7C6E" w:rsidRDefault="004D7C6E" w:rsidP="004D7C6E">
      <w:pPr>
        <w:widowControl w:val="0"/>
        <w:autoSpaceDE w:val="0"/>
        <w:autoSpaceDN w:val="0"/>
        <w:adjustRightInd w:val="0"/>
        <w:spacing w:after="0" w:line="36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5. Групова однодумність — це тенденція придушення окремої особистістю своїх дійсних поглядів на яке-небудь явище з тим, щоб не порушувати гармонію групи. Члени групи вважають, що незгода підриває їх почуття приналежності, і тому незгоди слід уникати. Щоб зберегти у членів групи те, що розуміється як згода і гармонія, член групи вирішує, що краще не висловлювати своєї думки. В атмосфері групового однодумності першочергове завдання для окремої особистості — триматися загальної лінії в обговоренні, навіть якщо він або вона має іншу інформацію або переконання. Ця тенденція часто саморозвивається. Оскільки ніхто не висловлює думок, відмінних від інших, і не пропонує іншу, протилежну інформацію або точку зору, кожен вважає, що всі інші думають однаково. Оскільки ніхто не висловлюється, ніхто не знає, що інші члени можуть теж бути скептично налаштовані або стурбовані. У результаті проблема вирішується з меншою ефективністю, так як вся необхідна інформація та альтернативні рішення не обговорюються і не оцінюються.</w:t>
      </w:r>
    </w:p>
    <w:p w:rsidR="004D7C6E" w:rsidRDefault="004D7C6E" w:rsidP="004D7C6E">
      <w:pPr>
        <w:widowControl w:val="0"/>
        <w:autoSpaceDE w:val="0"/>
        <w:autoSpaceDN w:val="0"/>
        <w:adjustRightInd w:val="0"/>
        <w:spacing w:after="0" w:line="36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Коли в наявності групова однодумність, зростає ймовірність посереднього рішення, яке нікого не зачепить. </w:t>
      </w:r>
    </w:p>
    <w:p w:rsidR="004D7C6E" w:rsidRDefault="004D7C6E" w:rsidP="004D7C6E">
      <w:pPr>
        <w:widowControl w:val="0"/>
        <w:autoSpaceDE w:val="0"/>
        <w:autoSpaceDN w:val="0"/>
        <w:adjustRightInd w:val="0"/>
        <w:spacing w:after="0" w:line="36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Дж.Манн досліджував поведінку окремих команд високого рівня і виявив, що деякі з них надзвичайно схильні до групової однодумності. Він визначив вісім симптомів, що дозволяють ідентифікувати наявність групової однодумності:</w:t>
      </w:r>
    </w:p>
    <w:p w:rsidR="004D7C6E" w:rsidRDefault="004D7C6E" w:rsidP="004D7C6E">
      <w:pPr>
        <w:widowControl w:val="0"/>
        <w:numPr>
          <w:ilvl w:val="0"/>
          <w:numId w:val="1"/>
        </w:numPr>
        <w:autoSpaceDE w:val="0"/>
        <w:autoSpaceDN w:val="0"/>
        <w:adjustRightInd w:val="0"/>
        <w:spacing w:after="0" w:line="360" w:lineRule="auto"/>
        <w:ind w:left="1428"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ілюзія</w:t>
      </w:r>
      <w:proofErr w:type="gramEnd"/>
      <w:r>
        <w:rPr>
          <w:rFonts w:ascii="Times New Roman CYR" w:hAnsi="Times New Roman CYR" w:cs="Times New Roman CYR"/>
          <w:sz w:val="28"/>
          <w:szCs w:val="28"/>
        </w:rPr>
        <w:t xml:space="preserve"> невразливості, колективна більшістю або усіма членами команди, яка викликає надмірний оптимізм і заохочує невиправданий ризик; </w:t>
      </w:r>
    </w:p>
    <w:p w:rsidR="004D7C6E" w:rsidRDefault="004D7C6E" w:rsidP="004D7C6E">
      <w:pPr>
        <w:widowControl w:val="0"/>
        <w:numPr>
          <w:ilvl w:val="0"/>
          <w:numId w:val="1"/>
        </w:numPr>
        <w:autoSpaceDE w:val="0"/>
        <w:autoSpaceDN w:val="0"/>
        <w:adjustRightInd w:val="0"/>
        <w:spacing w:after="0" w:line="360" w:lineRule="auto"/>
        <w:ind w:left="1428"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колективне</w:t>
      </w:r>
      <w:proofErr w:type="gramEnd"/>
      <w:r>
        <w:rPr>
          <w:rFonts w:ascii="Times New Roman CYR" w:hAnsi="Times New Roman CYR" w:cs="Times New Roman CYR"/>
          <w:sz w:val="28"/>
          <w:szCs w:val="28"/>
        </w:rPr>
        <w:t xml:space="preserve"> прагнення до прикрашання дійсності, з тим щоб ігнорувати "прикмети", здатні похитнути погляди членів команди, поки вони зберігають вірність минулим рішень; </w:t>
      </w:r>
    </w:p>
    <w:p w:rsidR="004D7C6E" w:rsidRDefault="004D7C6E" w:rsidP="004D7C6E">
      <w:pPr>
        <w:widowControl w:val="0"/>
        <w:numPr>
          <w:ilvl w:val="0"/>
          <w:numId w:val="1"/>
        </w:numPr>
        <w:autoSpaceDE w:val="0"/>
        <w:autoSpaceDN w:val="0"/>
        <w:adjustRightInd w:val="0"/>
        <w:spacing w:after="0" w:line="360" w:lineRule="auto"/>
        <w:ind w:left="1428"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непохитна</w:t>
      </w:r>
      <w:proofErr w:type="gramEnd"/>
      <w:r>
        <w:rPr>
          <w:rFonts w:ascii="Times New Roman CYR" w:hAnsi="Times New Roman CYR" w:cs="Times New Roman CYR"/>
          <w:sz w:val="28"/>
          <w:szCs w:val="28"/>
        </w:rPr>
        <w:t xml:space="preserve"> віра у безумовну відповідність нормам моралі команди, що сприяє ігнорування членами команди етичних і моральних наслідків прийнятих рішень; </w:t>
      </w:r>
    </w:p>
    <w:p w:rsidR="004D7C6E" w:rsidRDefault="004D7C6E" w:rsidP="004D7C6E">
      <w:pPr>
        <w:widowControl w:val="0"/>
        <w:numPr>
          <w:ilvl w:val="0"/>
          <w:numId w:val="1"/>
        </w:numPr>
        <w:autoSpaceDE w:val="0"/>
        <w:autoSpaceDN w:val="0"/>
        <w:adjustRightInd w:val="0"/>
        <w:spacing w:after="0" w:line="360" w:lineRule="auto"/>
        <w:ind w:left="1428"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стереотипні</w:t>
      </w:r>
      <w:proofErr w:type="gramEnd"/>
      <w:r>
        <w:rPr>
          <w:rFonts w:ascii="Times New Roman CYR" w:hAnsi="Times New Roman CYR" w:cs="Times New Roman CYR"/>
          <w:sz w:val="28"/>
          <w:szCs w:val="28"/>
        </w:rPr>
        <w:t xml:space="preserve"> уявлення про лідерів супротивної сторони як про занадто порочних, щоб можна було гарантувати ведення з ними приватних переговорів, або занадто слабких і дурних, щоб йти на якісь ризиковані дії з метою розбудувати їх наміри; </w:t>
      </w:r>
    </w:p>
    <w:p w:rsidR="004D7C6E" w:rsidRDefault="004D7C6E" w:rsidP="004D7C6E">
      <w:pPr>
        <w:widowControl w:val="0"/>
        <w:numPr>
          <w:ilvl w:val="0"/>
          <w:numId w:val="1"/>
        </w:numPr>
        <w:autoSpaceDE w:val="0"/>
        <w:autoSpaceDN w:val="0"/>
        <w:adjustRightInd w:val="0"/>
        <w:spacing w:after="0" w:line="360" w:lineRule="auto"/>
        <w:ind w:left="1428"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прямий</w:t>
      </w:r>
      <w:proofErr w:type="gramEnd"/>
      <w:r>
        <w:rPr>
          <w:rFonts w:ascii="Times New Roman CYR" w:hAnsi="Times New Roman CYR" w:cs="Times New Roman CYR"/>
          <w:sz w:val="28"/>
          <w:szCs w:val="28"/>
        </w:rPr>
        <w:t xml:space="preserve"> тиск на члена команди, що виражає різкі судження проти будь-яких групових стереотипів, ілюзій або зобов'язань, даючи тим самим зрозуміти, що таке незгоду суперечить поняттю лояльного члена команди; </w:t>
      </w:r>
    </w:p>
    <w:p w:rsidR="004D7C6E" w:rsidRDefault="004D7C6E" w:rsidP="004D7C6E">
      <w:pPr>
        <w:widowControl w:val="0"/>
        <w:numPr>
          <w:ilvl w:val="0"/>
          <w:numId w:val="1"/>
        </w:numPr>
        <w:autoSpaceDE w:val="0"/>
        <w:autoSpaceDN w:val="0"/>
        <w:adjustRightInd w:val="0"/>
        <w:spacing w:after="0" w:line="360" w:lineRule="auto"/>
        <w:ind w:left="1428"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самоцензура</w:t>
      </w:r>
      <w:proofErr w:type="gramEnd"/>
      <w:r>
        <w:rPr>
          <w:rFonts w:ascii="Times New Roman CYR" w:hAnsi="Times New Roman CYR" w:cs="Times New Roman CYR"/>
          <w:sz w:val="28"/>
          <w:szCs w:val="28"/>
        </w:rPr>
        <w:t xml:space="preserve"> в оцінці відхилення від показаного групового консенсусу, що відображає прагнення кожного члена команди заглушити власні сумніви і контраргументи; </w:t>
      </w:r>
    </w:p>
    <w:p w:rsidR="004D7C6E" w:rsidRDefault="004D7C6E" w:rsidP="004D7C6E">
      <w:pPr>
        <w:widowControl w:val="0"/>
        <w:numPr>
          <w:ilvl w:val="0"/>
          <w:numId w:val="1"/>
        </w:numPr>
        <w:autoSpaceDE w:val="0"/>
        <w:autoSpaceDN w:val="0"/>
        <w:adjustRightInd w:val="0"/>
        <w:spacing w:after="0" w:line="360" w:lineRule="auto"/>
        <w:ind w:left="1428"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колективна</w:t>
      </w:r>
      <w:proofErr w:type="gramEnd"/>
      <w:r>
        <w:rPr>
          <w:rFonts w:ascii="Times New Roman CYR" w:hAnsi="Times New Roman CYR" w:cs="Times New Roman CYR"/>
          <w:sz w:val="28"/>
          <w:szCs w:val="28"/>
        </w:rPr>
        <w:t xml:space="preserve"> ілюзія одностайності щодо суджень, які узгоджуються з думкою більшості; </w:t>
      </w:r>
    </w:p>
    <w:p w:rsidR="004D7C6E" w:rsidRDefault="004D7C6E" w:rsidP="004D7C6E">
      <w:pPr>
        <w:widowControl w:val="0"/>
        <w:numPr>
          <w:ilvl w:val="0"/>
          <w:numId w:val="1"/>
        </w:numPr>
        <w:autoSpaceDE w:val="0"/>
        <w:autoSpaceDN w:val="0"/>
        <w:adjustRightInd w:val="0"/>
        <w:spacing w:after="0" w:line="360" w:lineRule="auto"/>
        <w:ind w:left="1428" w:hanging="360"/>
        <w:jc w:val="both"/>
        <w:rPr>
          <w:rFonts w:ascii="Times New Roman CYR" w:hAnsi="Times New Roman CYR" w:cs="Times New Roman CYR"/>
          <w:sz w:val="28"/>
          <w:szCs w:val="28"/>
        </w:rPr>
      </w:pPr>
      <w:proofErr w:type="gramStart"/>
      <w:r>
        <w:rPr>
          <w:rFonts w:ascii="Times New Roman CYR" w:hAnsi="Times New Roman CYR" w:cs="Times New Roman CYR"/>
          <w:sz w:val="28"/>
          <w:szCs w:val="28"/>
        </w:rPr>
        <w:t>поява</w:t>
      </w:r>
      <w:proofErr w:type="gramEnd"/>
      <w:r>
        <w:rPr>
          <w:rFonts w:ascii="Times New Roman CYR" w:hAnsi="Times New Roman CYR" w:cs="Times New Roman CYR"/>
          <w:sz w:val="28"/>
          <w:szCs w:val="28"/>
        </w:rPr>
        <w:t xml:space="preserve"> самозваних "охоронців моралі" - членів команди, що захищають інших від небажаної інформації, яка могла б похитнути загальне благодушність з приводу ефективності та етичності прийнятих рішень.</w:t>
      </w:r>
    </w:p>
    <w:p w:rsidR="004D7C6E" w:rsidRDefault="004D7C6E" w:rsidP="004D7C6E">
      <w:pPr>
        <w:widowControl w:val="0"/>
        <w:autoSpaceDE w:val="0"/>
        <w:autoSpaceDN w:val="0"/>
        <w:adjustRightInd w:val="0"/>
        <w:spacing w:after="0" w:line="360" w:lineRule="auto"/>
        <w:ind w:left="1068"/>
        <w:jc w:val="both"/>
        <w:rPr>
          <w:rFonts w:ascii="Times New Roman CYR" w:hAnsi="Times New Roman CYR" w:cs="Times New Roman CYR"/>
          <w:sz w:val="28"/>
          <w:szCs w:val="28"/>
        </w:rPr>
      </w:pPr>
      <w:r>
        <w:rPr>
          <w:rFonts w:ascii="Times New Roman" w:hAnsi="Times New Roman" w:cs="Times New Roman"/>
          <w:sz w:val="28"/>
          <w:szCs w:val="28"/>
          <w:lang w:val="en-US"/>
        </w:rPr>
        <w:lastRenderedPageBreak/>
        <w:t>«</w:t>
      </w:r>
      <w:r>
        <w:rPr>
          <w:rFonts w:ascii="Times New Roman CYR" w:hAnsi="Times New Roman CYR" w:cs="Times New Roman CYR"/>
          <w:sz w:val="28"/>
          <w:szCs w:val="28"/>
        </w:rPr>
        <w:t>Якщо консенсус буде важливіше справи, творчість буде втрачено</w:t>
      </w:r>
      <w:r>
        <w:rPr>
          <w:rFonts w:ascii="Times New Roman" w:hAnsi="Times New Roman" w:cs="Times New Roman"/>
          <w:sz w:val="28"/>
          <w:szCs w:val="28"/>
          <w:lang w:val="en-US"/>
        </w:rPr>
        <w:t xml:space="preserve">», - </w:t>
      </w:r>
      <w:r>
        <w:rPr>
          <w:rFonts w:ascii="Times New Roman CYR" w:hAnsi="Times New Roman CYR" w:cs="Times New Roman CYR"/>
          <w:sz w:val="28"/>
          <w:szCs w:val="28"/>
        </w:rPr>
        <w:t xml:space="preserve">зазначає Д. Геберт, професор в області особистісного поведінки і менеджменту технічного університету Берліна. </w:t>
      </w:r>
    </w:p>
    <w:p w:rsidR="004D7C6E" w:rsidRDefault="004D7C6E" w:rsidP="004D7C6E">
      <w:pPr>
        <w:widowControl w:val="0"/>
        <w:autoSpaceDE w:val="0"/>
        <w:autoSpaceDN w:val="0"/>
        <w:adjustRightInd w:val="0"/>
        <w:spacing w:after="0" w:line="360" w:lineRule="auto"/>
        <w:ind w:left="1068"/>
        <w:jc w:val="both"/>
        <w:rPr>
          <w:rFonts w:ascii="Times New Roman CYR" w:hAnsi="Times New Roman CYR" w:cs="Times New Roman CYR"/>
          <w:sz w:val="28"/>
          <w:szCs w:val="28"/>
        </w:rPr>
      </w:pPr>
      <w:r>
        <w:rPr>
          <w:rFonts w:ascii="Times New Roman CYR" w:hAnsi="Times New Roman CYR" w:cs="Times New Roman CYR"/>
          <w:sz w:val="28"/>
          <w:szCs w:val="28"/>
        </w:rPr>
        <w:t>6. Конфліктність. Розходження в думках зазвичай призводить до більш ефективної роботи групи. Однак воно також підвищує ймовірність конфлікту. Хоча активний обмін думками і корисний, він може також призвести до внутрішньогруповими спорів та іншим проявам відкритого конфлікту, які завжди пагубні. Тому завдання менеджерів входить аналіз стану конфліктності та пошук шляхів для її зниження. Враховуючи складну соціально-економічну ситуацію в країні і, в першу чергу, високий ступінь недовіри між людьми, це міркування є одним з додаткових аргументів на користь саме самокерованих робочих команд, де роль менеджера-лідера досить висока.</w:t>
      </w:r>
    </w:p>
    <w:p w:rsidR="004D7C6E" w:rsidRDefault="004D7C6E" w:rsidP="004D7C6E">
      <w:pPr>
        <w:widowControl w:val="0"/>
        <w:autoSpaceDE w:val="0"/>
        <w:autoSpaceDN w:val="0"/>
        <w:adjustRightInd w:val="0"/>
        <w:spacing w:after="0" w:line="360" w:lineRule="auto"/>
        <w:ind w:left="1068"/>
        <w:jc w:val="both"/>
        <w:rPr>
          <w:rFonts w:ascii="Times New Roman CYR" w:hAnsi="Times New Roman CYR" w:cs="Times New Roman CYR"/>
          <w:sz w:val="28"/>
          <w:szCs w:val="28"/>
        </w:rPr>
      </w:pPr>
      <w:r>
        <w:rPr>
          <w:rFonts w:ascii="Times New Roman CYR" w:hAnsi="Times New Roman CYR" w:cs="Times New Roman CYR"/>
          <w:sz w:val="28"/>
          <w:szCs w:val="28"/>
        </w:rPr>
        <w:t xml:space="preserve">7. Статус членів групи. Статус тієї чи іншої особи в організації або групі може визначатися низкою факторів, включаючи такі, як старшинство в посадовій ієрархії, назва посади, освіта, соціальні таланти, інформованість і накопичений досвід. Ці фактори можуть сприяти підвищенню і зниженню статусу залежно від цінностей і норм групи. Дослідження показали, що члени групи, чий статус досить високий, здатні чинити більший вплив на рішення групи, ніж члени групи з низьким статусом. </w:t>
      </w:r>
    </w:p>
    <w:p w:rsidR="004D7C6E" w:rsidRDefault="004D7C6E" w:rsidP="004D7C6E">
      <w:pPr>
        <w:widowControl w:val="0"/>
        <w:autoSpaceDE w:val="0"/>
        <w:autoSpaceDN w:val="0"/>
        <w:adjustRightInd w:val="0"/>
        <w:spacing w:after="0" w:line="360" w:lineRule="auto"/>
        <w:ind w:left="1068"/>
        <w:jc w:val="both"/>
        <w:rPr>
          <w:rFonts w:ascii="Times New Roman CYR" w:hAnsi="Times New Roman CYR" w:cs="Times New Roman CYR"/>
          <w:sz w:val="28"/>
          <w:szCs w:val="28"/>
        </w:rPr>
      </w:pPr>
      <w:r>
        <w:rPr>
          <w:rFonts w:ascii="Times New Roman CYR" w:hAnsi="Times New Roman CYR" w:cs="Times New Roman CYR"/>
          <w:sz w:val="28"/>
          <w:szCs w:val="28"/>
        </w:rPr>
        <w:t>Однак це далеко не завжди веде до підвищення ефективності. Людина, працював на компанію нетривалий час, може мати більш цінні ідеї та кращий досвід щодо якого-небудь проекту, ніж чоловік з високим статусом, набутим завдяки багаторічній роботі в керівництві даної компанії. Щоб ефективно функціонувати, групі і менеджеру необхідно докладати спільні зусилля задля забезпечення того, щоб думки членів, які мають вищий статус, не домінували в ній.</w:t>
      </w:r>
    </w:p>
    <w:p w:rsidR="004D7C6E" w:rsidRDefault="004D7C6E" w:rsidP="004D7C6E">
      <w:pPr>
        <w:widowControl w:val="0"/>
        <w:autoSpaceDE w:val="0"/>
        <w:autoSpaceDN w:val="0"/>
        <w:adjustRightInd w:val="0"/>
        <w:spacing w:after="0" w:line="360" w:lineRule="auto"/>
        <w:ind w:left="1068"/>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8. Ролі членів групи. Критичним фактором, що визначає ефективність роботи групи, є поведінка кожного з її членів. </w:t>
      </w:r>
    </w:p>
    <w:p w:rsidR="004D7C6E" w:rsidRDefault="004D7C6E" w:rsidP="004D7C6E">
      <w:pPr>
        <w:widowControl w:val="0"/>
        <w:autoSpaceDE w:val="0"/>
        <w:autoSpaceDN w:val="0"/>
        <w:adjustRightInd w:val="0"/>
        <w:spacing w:after="0" w:line="360" w:lineRule="auto"/>
        <w:ind w:left="1068"/>
        <w:jc w:val="both"/>
        <w:rPr>
          <w:rFonts w:ascii="Times New Roman CYR" w:hAnsi="Times New Roman CYR" w:cs="Times New Roman CYR"/>
          <w:sz w:val="28"/>
          <w:szCs w:val="28"/>
        </w:rPr>
      </w:pPr>
      <w:r>
        <w:rPr>
          <w:rFonts w:ascii="Times New Roman CYR" w:hAnsi="Times New Roman CYR" w:cs="Times New Roman CYR"/>
          <w:sz w:val="28"/>
          <w:szCs w:val="28"/>
        </w:rPr>
        <w:t>В індивідуальних учасників команди є дві ролі: функціональна і командна. Функціональні ролі безпосередньо ставляться до наших посадових обов'язків і охоплюють: навички і вміння, технічні знання і досвід і т. п. Командні ролі відображають спосіб, яким ми виконуємо свою роботу, і охоплюють внесок у роботу команди і взаємовідносини між учасниками команди. Щоб група функціонувала ефективно, її члени повинні вести себе таким чином, щоб сприяти досягненню її цілей і соціальній взаємодії. Цільові ролі розподілені таким чином, щоб мати можливість відбирати групові задачі і виконувати їх. Підтримуючі ролі мають на увазі поведінку, що сприяє підтримці та активізації життя до діяльності групи. Узагальнюючи вищесказане можна констатувати, що ефективність команди значною мірою визначається особистими якостями її членів і взаємин між ними. Оскільки команда являє собою групу спільно працюючих людей, то їх особисті якості так само важливі, як і їх функціональні навички. Важливо якомога частіше проводити оцінку співвідношення між результатами роботи команди і необхідними видами компетентності, щоб вчасно виявити намечающиеся проблеми і зробити необхідні перестановки, організувати курси підвищення кваліфікації і т. п. Підбір персонального складу команди проводиться у першу чергу з урахуванням функціональних можливостей, що надаються кожним для розглянутої задачі або проекту. У команді необхідні також люди, що володіють своєрідними особистими якостями і виконують специфічні ролі всередині неї.</w:t>
      </w:r>
    </w:p>
    <w:p w:rsidR="004D7C6E" w:rsidRDefault="004D7C6E" w:rsidP="004D7C6E">
      <w:pPr>
        <w:widowControl w:val="0"/>
        <w:autoSpaceDE w:val="0"/>
        <w:autoSpaceDN w:val="0"/>
        <w:adjustRightInd w:val="0"/>
        <w:spacing w:after="0" w:line="360" w:lineRule="auto"/>
        <w:ind w:firstLine="708"/>
        <w:jc w:val="both"/>
        <w:rPr>
          <w:rFonts w:ascii="Times New Roman CYR" w:hAnsi="Times New Roman CYR" w:cs="Times New Roman CYR"/>
          <w:sz w:val="28"/>
          <w:szCs w:val="28"/>
        </w:rPr>
      </w:pPr>
    </w:p>
    <w:p w:rsidR="004D7C6E" w:rsidRDefault="004D7C6E" w:rsidP="004D7C6E">
      <w:pPr>
        <w:widowControl w:val="0"/>
        <w:autoSpaceDE w:val="0"/>
        <w:autoSpaceDN w:val="0"/>
        <w:adjustRightInd w:val="0"/>
        <w:ind w:left="1080"/>
        <w:rPr>
          <w:rFonts w:ascii="Times New Roman" w:hAnsi="Times New Roman" w:cs="Times New Roman"/>
          <w:sz w:val="28"/>
          <w:szCs w:val="28"/>
          <w:lang w:val="en-US"/>
        </w:rPr>
      </w:pPr>
    </w:p>
    <w:p w:rsidR="004D7C6E" w:rsidRDefault="004D7C6E" w:rsidP="004D7C6E">
      <w:pPr>
        <w:widowControl w:val="0"/>
        <w:autoSpaceDE w:val="0"/>
        <w:autoSpaceDN w:val="0"/>
        <w:adjustRightInd w:val="0"/>
        <w:rPr>
          <w:rFonts w:ascii="Calibri" w:hAnsi="Calibri" w:cs="Calibri"/>
          <w:lang w:val="en-US"/>
        </w:rPr>
      </w:pPr>
    </w:p>
    <w:p w:rsidR="004D7C6E" w:rsidRPr="0093472F" w:rsidRDefault="004D7C6E" w:rsidP="0093472F">
      <w:pPr>
        <w:spacing w:after="0" w:line="360" w:lineRule="auto"/>
        <w:ind w:firstLine="708"/>
        <w:jc w:val="both"/>
        <w:rPr>
          <w:rFonts w:ascii="Times New Roman" w:hAnsi="Times New Roman" w:cs="Times New Roman"/>
          <w:sz w:val="28"/>
          <w:szCs w:val="28"/>
          <w:lang w:val="uk-UA"/>
        </w:rPr>
      </w:pPr>
    </w:p>
    <w:sectPr w:rsidR="004D7C6E" w:rsidRPr="009347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049ACEAE"/>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AC2"/>
    <w:rsid w:val="002C48D2"/>
    <w:rsid w:val="003478A0"/>
    <w:rsid w:val="003D0224"/>
    <w:rsid w:val="004C4B47"/>
    <w:rsid w:val="004D7C6E"/>
    <w:rsid w:val="006349EA"/>
    <w:rsid w:val="0093472F"/>
    <w:rsid w:val="00960AC2"/>
    <w:rsid w:val="009646F3"/>
    <w:rsid w:val="00AB0205"/>
    <w:rsid w:val="00AD35FF"/>
    <w:rsid w:val="00C0584D"/>
    <w:rsid w:val="00D01AB4"/>
    <w:rsid w:val="00F70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682209-2557-419E-8664-A40D9B41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19</Pages>
  <Words>4867</Words>
  <Characters>27742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Andriy</dc:creator>
  <cp:keywords/>
  <dc:description/>
  <cp:lastModifiedBy>1</cp:lastModifiedBy>
  <cp:revision>10</cp:revision>
  <dcterms:created xsi:type="dcterms:W3CDTF">2015-12-05T14:32:00Z</dcterms:created>
  <dcterms:modified xsi:type="dcterms:W3CDTF">2015-12-11T17:53:00Z</dcterms:modified>
</cp:coreProperties>
</file>